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0203A" w14:textId="77777777" w:rsidR="009B5D31" w:rsidRDefault="009B5D31" w:rsidP="009B5D31">
      <w:pPr>
        <w:ind w:left="4320" w:firstLine="720"/>
        <w:rPr>
          <w:szCs w:val="24"/>
        </w:rPr>
      </w:pPr>
      <w:r>
        <w:rPr>
          <w:szCs w:val="24"/>
        </w:rPr>
        <w:t>PATVIRTINTA</w:t>
      </w:r>
    </w:p>
    <w:p w14:paraId="1BD12D89" w14:textId="222CD2F2" w:rsidR="009B5D31" w:rsidRDefault="009B5D31" w:rsidP="009B5D31">
      <w:pPr>
        <w:ind w:left="5040"/>
        <w:rPr>
          <w:szCs w:val="24"/>
        </w:rPr>
      </w:pPr>
      <w:r>
        <w:rPr>
          <w:szCs w:val="24"/>
        </w:rPr>
        <w:t xml:space="preserve">Kupiškio rajono savivaldybės administracijos </w:t>
      </w:r>
    </w:p>
    <w:p w14:paraId="42CC99CA" w14:textId="128AA72F" w:rsidR="009B5D31" w:rsidRDefault="009B5D31" w:rsidP="009B5D31">
      <w:pPr>
        <w:ind w:left="5040"/>
        <w:rPr>
          <w:szCs w:val="24"/>
        </w:rPr>
      </w:pPr>
      <w:r>
        <w:rPr>
          <w:szCs w:val="24"/>
        </w:rPr>
        <w:t xml:space="preserve">direktoriaus 2020 m. </w:t>
      </w:r>
      <w:r w:rsidR="00736940">
        <w:rPr>
          <w:szCs w:val="24"/>
        </w:rPr>
        <w:t>gegužės</w:t>
      </w:r>
      <w:r>
        <w:rPr>
          <w:szCs w:val="24"/>
        </w:rPr>
        <w:t xml:space="preserve">  </w:t>
      </w:r>
      <w:r w:rsidR="0088686F">
        <w:rPr>
          <w:szCs w:val="24"/>
        </w:rPr>
        <w:t>8</w:t>
      </w:r>
      <w:r w:rsidR="003650D6">
        <w:rPr>
          <w:szCs w:val="24"/>
        </w:rPr>
        <w:t xml:space="preserve">  </w:t>
      </w:r>
      <w:r>
        <w:rPr>
          <w:szCs w:val="24"/>
        </w:rPr>
        <w:t xml:space="preserve">d. įsakymu </w:t>
      </w:r>
    </w:p>
    <w:p w14:paraId="3E34BCFD" w14:textId="350817ED" w:rsidR="009B5D31" w:rsidRDefault="009B5D31" w:rsidP="009B5D31">
      <w:pPr>
        <w:ind w:left="4320" w:firstLine="720"/>
        <w:rPr>
          <w:szCs w:val="24"/>
        </w:rPr>
      </w:pPr>
      <w:r>
        <w:rPr>
          <w:szCs w:val="24"/>
        </w:rPr>
        <w:t>Nr. ADV-</w:t>
      </w:r>
      <w:r w:rsidR="0088686F">
        <w:rPr>
          <w:szCs w:val="24"/>
        </w:rPr>
        <w:t>304</w:t>
      </w:r>
    </w:p>
    <w:p w14:paraId="08431140" w14:textId="77777777" w:rsidR="009B5D31" w:rsidRDefault="009B5D31" w:rsidP="009B5D31">
      <w:pPr>
        <w:rPr>
          <w:szCs w:val="24"/>
        </w:rPr>
      </w:pPr>
    </w:p>
    <w:p w14:paraId="72DCF06F" w14:textId="38100DBE" w:rsidR="009B5D31" w:rsidRDefault="00736940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KUPIŠKIO RAJONO SAVIVALDYBĖS TERITORIJOJE ESANČIŲ </w:t>
      </w:r>
      <w:r w:rsidR="000939FC">
        <w:rPr>
          <w:b/>
          <w:bCs/>
          <w:color w:val="000000"/>
          <w:szCs w:val="24"/>
        </w:rPr>
        <w:t>VAISTINIŲ</w:t>
      </w:r>
      <w:r>
        <w:rPr>
          <w:b/>
          <w:bCs/>
          <w:color w:val="000000"/>
          <w:szCs w:val="24"/>
        </w:rPr>
        <w:t xml:space="preserve"> DARBUOTOJŲ PREVENCINIO LABORATORINIO IŠTYRIMO DĖL COVID-19 LIGOS (KORONAVIRUSO INFEKCIJOS) ORGANIZAVIMO TVARK</w:t>
      </w:r>
      <w:r w:rsidR="00433558">
        <w:rPr>
          <w:b/>
          <w:bCs/>
          <w:color w:val="000000"/>
          <w:szCs w:val="24"/>
        </w:rPr>
        <w:t>OS APRAŠAS</w:t>
      </w:r>
    </w:p>
    <w:p w14:paraId="2100CE68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</w:p>
    <w:p w14:paraId="36FB3DD4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 SKYRIUS</w:t>
      </w:r>
    </w:p>
    <w:p w14:paraId="5F7FC3E2" w14:textId="77777777" w:rsidR="009B5D31" w:rsidRDefault="009B5D31" w:rsidP="009B5D31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BENDROSIOS NUOSTATOS</w:t>
      </w:r>
    </w:p>
    <w:p w14:paraId="438A9516" w14:textId="77777777" w:rsidR="009B5D31" w:rsidRDefault="009B5D31" w:rsidP="009B5D31">
      <w:pPr>
        <w:keepNext/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36863A9E" w14:textId="5132C43A" w:rsidR="009B5D31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B5D31">
        <w:rPr>
          <w:color w:val="000000"/>
          <w:szCs w:val="24"/>
        </w:rPr>
        <w:t xml:space="preserve">1. </w:t>
      </w:r>
      <w:r w:rsidR="00736940">
        <w:rPr>
          <w:color w:val="000000"/>
          <w:szCs w:val="24"/>
        </w:rPr>
        <w:t>Kupiškio rajono savivaldybės</w:t>
      </w:r>
      <w:r w:rsidR="00433558">
        <w:rPr>
          <w:color w:val="000000"/>
          <w:szCs w:val="24"/>
        </w:rPr>
        <w:t xml:space="preserve"> (toliau – Savivaldybė)</w:t>
      </w:r>
      <w:r w:rsidR="00736940">
        <w:rPr>
          <w:color w:val="000000"/>
          <w:szCs w:val="24"/>
        </w:rPr>
        <w:t xml:space="preserve"> teritorijoje esančių </w:t>
      </w:r>
      <w:r w:rsidR="00C20FB0">
        <w:rPr>
          <w:color w:val="000000"/>
          <w:szCs w:val="24"/>
        </w:rPr>
        <w:t>vaistinių</w:t>
      </w:r>
      <w:r w:rsidR="00736940">
        <w:rPr>
          <w:color w:val="000000"/>
          <w:szCs w:val="24"/>
        </w:rPr>
        <w:t xml:space="preserve"> darbuotojų prevencinio laboratorinio ištyrimo dėl COVID-19 ligos (koronaviruso infekcijos) organizavimo tvark</w:t>
      </w:r>
      <w:r w:rsidR="00433558">
        <w:rPr>
          <w:color w:val="000000"/>
          <w:szCs w:val="24"/>
        </w:rPr>
        <w:t>os aprašas</w:t>
      </w:r>
      <w:r w:rsidR="00736940">
        <w:rPr>
          <w:color w:val="000000"/>
          <w:szCs w:val="24"/>
        </w:rPr>
        <w:t xml:space="preserve"> </w:t>
      </w:r>
      <w:r w:rsidR="00CC19BB">
        <w:rPr>
          <w:color w:val="000000"/>
          <w:szCs w:val="24"/>
        </w:rPr>
        <w:t xml:space="preserve">(toliau – </w:t>
      </w:r>
      <w:r w:rsidR="00433558">
        <w:rPr>
          <w:color w:val="000000"/>
          <w:szCs w:val="24"/>
        </w:rPr>
        <w:t>Aprašas</w:t>
      </w:r>
      <w:r w:rsidR="00CC19BB">
        <w:rPr>
          <w:color w:val="000000"/>
          <w:szCs w:val="24"/>
        </w:rPr>
        <w:t xml:space="preserve">) </w:t>
      </w:r>
      <w:r w:rsidR="00736940">
        <w:rPr>
          <w:color w:val="000000"/>
          <w:szCs w:val="24"/>
        </w:rPr>
        <w:t>nustato</w:t>
      </w:r>
      <w:r w:rsidR="00C20FB0">
        <w:rPr>
          <w:color w:val="000000"/>
          <w:szCs w:val="24"/>
        </w:rPr>
        <w:t xml:space="preserve"> vaistinių </w:t>
      </w:r>
      <w:r w:rsidR="00736940">
        <w:rPr>
          <w:color w:val="000000"/>
          <w:szCs w:val="24"/>
        </w:rPr>
        <w:t>darbuotojų</w:t>
      </w:r>
      <w:r w:rsidR="00C20FB0">
        <w:rPr>
          <w:color w:val="000000"/>
          <w:szCs w:val="24"/>
        </w:rPr>
        <w:t xml:space="preserve"> </w:t>
      </w:r>
      <w:r w:rsidR="00C20FB0">
        <w:t>(farmacijos specialistų ir kitų darbuotojų)</w:t>
      </w:r>
      <w:r w:rsidR="00C20FB0">
        <w:rPr>
          <w:color w:val="000000"/>
          <w:szCs w:val="24"/>
        </w:rPr>
        <w:t xml:space="preserve"> </w:t>
      </w:r>
      <w:r w:rsidR="00736940">
        <w:rPr>
          <w:color w:val="000000"/>
          <w:szCs w:val="24"/>
        </w:rPr>
        <w:t xml:space="preserve">prevencinio laboratorinio ištyrimo dėl COVID-19 ligos (koronaviruso infekcijos) organizavimo </w:t>
      </w:r>
      <w:r w:rsidR="00CC19BB">
        <w:rPr>
          <w:color w:val="000000"/>
          <w:szCs w:val="24"/>
        </w:rPr>
        <w:t xml:space="preserve">prioritetus ir atsakingas už šio </w:t>
      </w:r>
      <w:r w:rsidR="00433558">
        <w:rPr>
          <w:color w:val="000000"/>
          <w:szCs w:val="24"/>
        </w:rPr>
        <w:t>Aprašo</w:t>
      </w:r>
      <w:r w:rsidR="00CC19BB">
        <w:rPr>
          <w:color w:val="000000"/>
          <w:szCs w:val="24"/>
        </w:rPr>
        <w:t xml:space="preserve"> vykdymą, institucijas.</w:t>
      </w:r>
    </w:p>
    <w:p w14:paraId="5683A021" w14:textId="412C8B9D" w:rsidR="009B5D31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B5D31">
        <w:rPr>
          <w:color w:val="000000"/>
          <w:szCs w:val="24"/>
        </w:rPr>
        <w:t xml:space="preserve">2. </w:t>
      </w:r>
      <w:r w:rsidR="00433558">
        <w:rPr>
          <w:color w:val="000000"/>
          <w:szCs w:val="24"/>
        </w:rPr>
        <w:t>S</w:t>
      </w:r>
      <w:r w:rsidR="00CC19BB">
        <w:rPr>
          <w:color w:val="000000"/>
          <w:szCs w:val="24"/>
        </w:rPr>
        <w:t>avivaldybės administracijos direktorius įs</w:t>
      </w:r>
      <w:r w:rsidR="000442EB">
        <w:rPr>
          <w:color w:val="000000"/>
          <w:szCs w:val="24"/>
        </w:rPr>
        <w:t>akymu paskiria atsakingą asmenį</w:t>
      </w:r>
      <w:r w:rsidR="00CC19BB">
        <w:rPr>
          <w:color w:val="000000"/>
          <w:szCs w:val="24"/>
        </w:rPr>
        <w:t>.</w:t>
      </w:r>
    </w:p>
    <w:p w14:paraId="74AF6957" w14:textId="1FA978CE" w:rsidR="00CC19BB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CC19BB">
        <w:rPr>
          <w:color w:val="000000"/>
          <w:szCs w:val="24"/>
        </w:rPr>
        <w:t xml:space="preserve">3. </w:t>
      </w:r>
      <w:r w:rsidR="00F73AE5">
        <w:rPr>
          <w:color w:val="000000"/>
          <w:szCs w:val="24"/>
        </w:rPr>
        <w:t>Apraše</w:t>
      </w:r>
      <w:r w:rsidR="00CC19BB">
        <w:rPr>
          <w:color w:val="000000"/>
          <w:szCs w:val="24"/>
        </w:rPr>
        <w:t xml:space="preserve"> vartojamos sąvokos suprantamos taip, kaip nurodytos Lietuvos Respublikos žmonių užkrečiamųjų ligų ir profilaktikos ir kontrolės įstatyme ir kituose teisės aktuose.</w:t>
      </w:r>
    </w:p>
    <w:p w14:paraId="38B7A2F3" w14:textId="732D26CD" w:rsidR="0090769D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90769D">
        <w:rPr>
          <w:color w:val="000000"/>
          <w:szCs w:val="24"/>
        </w:rPr>
        <w:t xml:space="preserve">4. </w:t>
      </w:r>
      <w:r w:rsidR="00F73AE5">
        <w:rPr>
          <w:color w:val="000000"/>
          <w:szCs w:val="24"/>
        </w:rPr>
        <w:t>Aprašas</w:t>
      </w:r>
      <w:r w:rsidR="0090769D">
        <w:rPr>
          <w:color w:val="000000"/>
          <w:szCs w:val="24"/>
        </w:rPr>
        <w:t xml:space="preserve"> parengta</w:t>
      </w:r>
      <w:r w:rsidR="00F73AE5">
        <w:rPr>
          <w:color w:val="000000"/>
          <w:szCs w:val="24"/>
        </w:rPr>
        <w:t>s</w:t>
      </w:r>
      <w:r w:rsidR="0090769D">
        <w:rPr>
          <w:color w:val="000000"/>
          <w:szCs w:val="24"/>
        </w:rPr>
        <w:t xml:space="preserve"> </w:t>
      </w:r>
      <w:r w:rsidR="00A572F6">
        <w:rPr>
          <w:color w:val="000000"/>
          <w:szCs w:val="24"/>
        </w:rPr>
        <w:t>vadovaujantis</w:t>
      </w:r>
      <w:r w:rsidR="0090769D">
        <w:rPr>
          <w:color w:val="000000"/>
          <w:szCs w:val="24"/>
        </w:rPr>
        <w:t xml:space="preserve"> Lietuvos Respublikos </w:t>
      </w:r>
      <w:r w:rsidR="00E45533">
        <w:rPr>
          <w:color w:val="000000"/>
          <w:szCs w:val="24"/>
        </w:rPr>
        <w:t>s</w:t>
      </w:r>
      <w:r w:rsidR="0090769D">
        <w:rPr>
          <w:color w:val="000000"/>
          <w:szCs w:val="24"/>
        </w:rPr>
        <w:t>veikatos apsaugos ministro – valstybės lygio ekstremaliosios situacijos valstybės operacijų vadovo 2020 m. balandžio 30 d. sprendimu Nr. V-105</w:t>
      </w:r>
      <w:r w:rsidR="003A441B">
        <w:rPr>
          <w:color w:val="000000"/>
          <w:szCs w:val="24"/>
        </w:rPr>
        <w:t>2</w:t>
      </w:r>
      <w:r w:rsidR="0090769D">
        <w:rPr>
          <w:color w:val="000000"/>
          <w:szCs w:val="24"/>
        </w:rPr>
        <w:t xml:space="preserve"> „Dėl prevencinių laboratorinių tyrimų COVID-19 ligai (koronaviruso infekcijai) diagnozuoti </w:t>
      </w:r>
      <w:r w:rsidR="006B7DAC">
        <w:rPr>
          <w:color w:val="000000"/>
          <w:szCs w:val="24"/>
        </w:rPr>
        <w:t>vaistinių</w:t>
      </w:r>
      <w:r w:rsidR="0090769D">
        <w:rPr>
          <w:color w:val="000000"/>
          <w:szCs w:val="24"/>
        </w:rPr>
        <w:t xml:space="preserve"> darbuotojams“ </w:t>
      </w:r>
      <w:r w:rsidR="00F73AE5">
        <w:rPr>
          <w:color w:val="000000"/>
          <w:szCs w:val="24"/>
        </w:rPr>
        <w:t xml:space="preserve">(toliau – Sprendimas) </w:t>
      </w:r>
      <w:r w:rsidR="0090769D">
        <w:rPr>
          <w:color w:val="000000"/>
          <w:szCs w:val="24"/>
        </w:rPr>
        <w:t>ir taikoma</w:t>
      </w:r>
      <w:r w:rsidR="00F73AE5">
        <w:rPr>
          <w:color w:val="000000"/>
          <w:szCs w:val="24"/>
        </w:rPr>
        <w:t>s</w:t>
      </w:r>
      <w:r w:rsidR="0090769D">
        <w:rPr>
          <w:color w:val="000000"/>
          <w:szCs w:val="24"/>
        </w:rPr>
        <w:t xml:space="preserve"> visoms </w:t>
      </w:r>
      <w:r w:rsidR="006B7DAC">
        <w:rPr>
          <w:color w:val="000000"/>
          <w:szCs w:val="24"/>
        </w:rPr>
        <w:t>vaistinėms, esančioms Kupiškio rajono savivaldybės teritorijoje.</w:t>
      </w:r>
    </w:p>
    <w:p w14:paraId="121AF4B6" w14:textId="77777777" w:rsidR="009B5D31" w:rsidRDefault="009B5D31" w:rsidP="00037233">
      <w:pPr>
        <w:tabs>
          <w:tab w:val="left" w:pos="0"/>
          <w:tab w:val="left" w:pos="850"/>
        </w:tabs>
        <w:ind w:firstLine="720"/>
        <w:jc w:val="both"/>
        <w:rPr>
          <w:color w:val="000000"/>
          <w:szCs w:val="24"/>
        </w:rPr>
      </w:pPr>
    </w:p>
    <w:p w14:paraId="2F2AB473" w14:textId="77777777" w:rsidR="009B5D31" w:rsidRDefault="009B5D31" w:rsidP="00CF6136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 SKYRIUS</w:t>
      </w:r>
    </w:p>
    <w:p w14:paraId="14595A73" w14:textId="0DB0E5CE" w:rsidR="009B5D31" w:rsidRDefault="00754C29" w:rsidP="00CF6136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PREVENCINIŲ TYRIMŲ ATLIKIMO EILIŠKUMAS</w:t>
      </w:r>
    </w:p>
    <w:p w14:paraId="42EFA9DF" w14:textId="77777777" w:rsidR="009B5D31" w:rsidRDefault="009B5D31" w:rsidP="00754C29">
      <w:pPr>
        <w:keepNext/>
        <w:shd w:val="clear" w:color="auto" w:fill="FFFFFF"/>
        <w:jc w:val="center"/>
        <w:rPr>
          <w:b/>
          <w:bCs/>
          <w:color w:val="000000"/>
          <w:szCs w:val="24"/>
        </w:rPr>
      </w:pPr>
    </w:p>
    <w:p w14:paraId="7F549D69" w14:textId="70EE647A" w:rsidR="009B5D31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 </w:t>
      </w:r>
      <w:r w:rsidR="00D845AA">
        <w:rPr>
          <w:color w:val="000000"/>
          <w:szCs w:val="24"/>
        </w:rPr>
        <w:t>Tyrimus</w:t>
      </w:r>
      <w:r w:rsidR="00A572F6">
        <w:rPr>
          <w:color w:val="000000"/>
          <w:szCs w:val="24"/>
        </w:rPr>
        <w:t xml:space="preserve"> dėl COVID-19 (koronaviruso infekcijos) ligos diagnozavimo </w:t>
      </w:r>
      <w:r w:rsidR="001437D5">
        <w:rPr>
          <w:color w:val="000000"/>
          <w:szCs w:val="24"/>
        </w:rPr>
        <w:t>vaistinių</w:t>
      </w:r>
      <w:r w:rsidR="00A572F6">
        <w:rPr>
          <w:color w:val="000000"/>
          <w:szCs w:val="24"/>
        </w:rPr>
        <w:t xml:space="preserve"> darbuotojams</w:t>
      </w:r>
      <w:r w:rsidR="001437D5">
        <w:rPr>
          <w:color w:val="000000"/>
          <w:szCs w:val="24"/>
        </w:rPr>
        <w:t xml:space="preserve"> </w:t>
      </w:r>
      <w:r w:rsidR="001437D5">
        <w:t>(farmacijos specialistams ir kitiems darbuotojams)</w:t>
      </w:r>
      <w:r w:rsidR="001437D5">
        <w:rPr>
          <w:color w:val="000000"/>
          <w:szCs w:val="24"/>
        </w:rPr>
        <w:t xml:space="preserve"> </w:t>
      </w:r>
      <w:r w:rsidR="00D845AA">
        <w:rPr>
          <w:color w:val="000000"/>
          <w:szCs w:val="24"/>
        </w:rPr>
        <w:t>atlikti</w:t>
      </w:r>
      <w:r w:rsidR="00A572F6">
        <w:rPr>
          <w:color w:val="000000"/>
          <w:szCs w:val="24"/>
        </w:rPr>
        <w:t xml:space="preserve"> šia prioriteto tvarka:</w:t>
      </w:r>
    </w:p>
    <w:p w14:paraId="2C9E22C2" w14:textId="38B15E60" w:rsidR="00A572F6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5.1. </w:t>
      </w:r>
      <w:r w:rsidR="001437D5">
        <w:rPr>
          <w:color w:val="000000"/>
          <w:szCs w:val="24"/>
        </w:rPr>
        <w:t>dirbantiesiems vaistinėse, kurios vykdo veiklą asmens sveikatos priežiūros įstaigose arba yra nutolusios nuo šių įstaigų ne toliau kaip 200 metrų atstumu;</w:t>
      </w:r>
    </w:p>
    <w:p w14:paraId="15CF6F01" w14:textId="077E5CE0" w:rsidR="00A572F6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>5.2. vyresniems nei 60 metų amžiaus;</w:t>
      </w:r>
    </w:p>
    <w:p w14:paraId="3F7B65C7" w14:textId="15BDA23E" w:rsidR="00A572F6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5.3. dirbantiems </w:t>
      </w:r>
      <w:r w:rsidR="001437D5">
        <w:rPr>
          <w:color w:val="000000"/>
          <w:szCs w:val="24"/>
        </w:rPr>
        <w:t>vaistinėse</w:t>
      </w:r>
      <w:r w:rsidR="00A572F6">
        <w:rPr>
          <w:color w:val="000000"/>
          <w:szCs w:val="24"/>
        </w:rPr>
        <w:t>,</w:t>
      </w:r>
      <w:r w:rsidR="001437D5">
        <w:rPr>
          <w:color w:val="000000"/>
          <w:szCs w:val="24"/>
        </w:rPr>
        <w:t xml:space="preserve"> </w:t>
      </w:r>
      <w:r w:rsidR="00A572F6">
        <w:rPr>
          <w:color w:val="000000"/>
          <w:szCs w:val="24"/>
        </w:rPr>
        <w:t>esančiose dideliuose prekybos centruose (kuriuose dideli lankytojų srautai)</w:t>
      </w:r>
      <w:r w:rsidR="003A441B">
        <w:rPr>
          <w:color w:val="000000"/>
          <w:szCs w:val="24"/>
        </w:rPr>
        <w:t>;</w:t>
      </w:r>
    </w:p>
    <w:p w14:paraId="1CB39370" w14:textId="2705E616" w:rsidR="001437D5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1437D5">
        <w:rPr>
          <w:color w:val="000000"/>
          <w:szCs w:val="24"/>
        </w:rPr>
        <w:t>5.4. visiems kitiems.</w:t>
      </w:r>
    </w:p>
    <w:p w14:paraId="6CE97746" w14:textId="437E0F6A" w:rsidR="009B5D31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572F6">
        <w:rPr>
          <w:color w:val="000000"/>
          <w:szCs w:val="24"/>
        </w:rPr>
        <w:t xml:space="preserve">6. Kita prioriteto asmenų grupė tiriama tik tuomet, kai ištirti visi prieš tai nurodytos prioriteto grupės asmenys. </w:t>
      </w:r>
    </w:p>
    <w:p w14:paraId="66B9C39B" w14:textId="56223D48" w:rsidR="001437D5" w:rsidRDefault="00CF6136" w:rsidP="00CF6136">
      <w:pPr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</w:t>
      </w:r>
      <w:r>
        <w:rPr>
          <w:color w:val="000000"/>
          <w:szCs w:val="24"/>
        </w:rPr>
        <w:tab/>
      </w:r>
      <w:r w:rsidR="001437D5">
        <w:rPr>
          <w:color w:val="000000"/>
          <w:szCs w:val="24"/>
        </w:rPr>
        <w:t>7. Darbuotojai, kurie paskelbto karantino laikotarpiu nuolat dirba nuotoliniu būdu ar nedirba, netiriami.</w:t>
      </w:r>
    </w:p>
    <w:p w14:paraId="60020DF4" w14:textId="77777777" w:rsidR="006D5F6B" w:rsidRPr="006D5F6B" w:rsidRDefault="006D5F6B" w:rsidP="00CF6136">
      <w:pPr>
        <w:tabs>
          <w:tab w:val="left" w:pos="0"/>
          <w:tab w:val="left" w:pos="850"/>
        </w:tabs>
        <w:ind w:firstLine="720"/>
        <w:jc w:val="both"/>
        <w:rPr>
          <w:color w:val="000000"/>
          <w:szCs w:val="24"/>
        </w:rPr>
      </w:pPr>
    </w:p>
    <w:p w14:paraId="5391B69C" w14:textId="77777777" w:rsidR="009B5D31" w:rsidRDefault="009B5D31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 SKYRIUS</w:t>
      </w:r>
    </w:p>
    <w:p w14:paraId="18175405" w14:textId="08EBBBEA" w:rsidR="009B5D31" w:rsidRDefault="001437D5" w:rsidP="00CF6136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SAVIVALDYBĖS TERITORIJOJE ESANČIŲ VAISTINIŲ</w:t>
      </w:r>
      <w:r w:rsidR="00FF7E48">
        <w:rPr>
          <w:b/>
          <w:bCs/>
          <w:color w:val="000000"/>
          <w:szCs w:val="24"/>
        </w:rPr>
        <w:t xml:space="preserve"> PAREIGOS</w:t>
      </w:r>
    </w:p>
    <w:p w14:paraId="51FEF305" w14:textId="77777777" w:rsidR="009B5D31" w:rsidRDefault="009B5D31" w:rsidP="00FF7E48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3CBDF14A" w14:textId="74E1E1A4" w:rsidR="009B5D31" w:rsidRDefault="00CF6136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1437D5">
        <w:rPr>
          <w:color w:val="000000"/>
          <w:szCs w:val="24"/>
        </w:rPr>
        <w:t>8</w:t>
      </w:r>
      <w:r w:rsidR="00FF7E48">
        <w:rPr>
          <w:color w:val="000000"/>
          <w:szCs w:val="24"/>
        </w:rPr>
        <w:t xml:space="preserve">. </w:t>
      </w:r>
      <w:r w:rsidR="001437D5">
        <w:rPr>
          <w:color w:val="000000"/>
          <w:szCs w:val="24"/>
        </w:rPr>
        <w:t>Vaistinės</w:t>
      </w:r>
      <w:r w:rsidR="00FF7E48">
        <w:rPr>
          <w:color w:val="000000"/>
          <w:szCs w:val="24"/>
        </w:rPr>
        <w:t xml:space="preserve"> privalo užtikrinti valstybės lygio ekstremaliosios situacijos valstybės operacijų vadovo </w:t>
      </w:r>
      <w:r w:rsidR="00A04D9B">
        <w:rPr>
          <w:color w:val="000000"/>
          <w:szCs w:val="24"/>
        </w:rPr>
        <w:t>S</w:t>
      </w:r>
      <w:r w:rsidR="00FF7E48">
        <w:rPr>
          <w:color w:val="000000"/>
          <w:szCs w:val="24"/>
        </w:rPr>
        <w:t xml:space="preserve">prendimo ir šio </w:t>
      </w:r>
      <w:r w:rsidR="00275120">
        <w:rPr>
          <w:color w:val="000000"/>
          <w:szCs w:val="24"/>
        </w:rPr>
        <w:t>Aprašo</w:t>
      </w:r>
      <w:r w:rsidR="00FF7E48">
        <w:rPr>
          <w:color w:val="000000"/>
          <w:szCs w:val="24"/>
        </w:rPr>
        <w:t xml:space="preserve"> vykdymą. </w:t>
      </w:r>
    </w:p>
    <w:p w14:paraId="1B2B52B7" w14:textId="189A4698" w:rsidR="00FF7E48" w:rsidRDefault="00CF6136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1437D5">
        <w:rPr>
          <w:color w:val="000000"/>
          <w:szCs w:val="24"/>
        </w:rPr>
        <w:t>9</w:t>
      </w:r>
      <w:r w:rsidR="00FF7E48">
        <w:rPr>
          <w:color w:val="000000"/>
          <w:szCs w:val="24"/>
        </w:rPr>
        <w:t xml:space="preserve">. </w:t>
      </w:r>
      <w:r w:rsidR="001437D5">
        <w:rPr>
          <w:color w:val="000000"/>
          <w:szCs w:val="24"/>
        </w:rPr>
        <w:t>Vaistinių</w:t>
      </w:r>
      <w:r w:rsidR="00FF7E48">
        <w:rPr>
          <w:color w:val="000000"/>
          <w:szCs w:val="24"/>
        </w:rPr>
        <w:t xml:space="preserve"> vadovai:</w:t>
      </w:r>
    </w:p>
    <w:p w14:paraId="45D31D07" w14:textId="20F7F9DF" w:rsidR="006A0B14" w:rsidRDefault="00CF6136" w:rsidP="0024259E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1437D5">
        <w:rPr>
          <w:color w:val="000000"/>
          <w:szCs w:val="24"/>
        </w:rPr>
        <w:t>9</w:t>
      </w:r>
      <w:r w:rsidR="00FF7E48">
        <w:rPr>
          <w:color w:val="000000"/>
          <w:szCs w:val="24"/>
        </w:rPr>
        <w:t xml:space="preserve">.1. privalo identifikuoti darbuotojus pagal šios </w:t>
      </w:r>
      <w:r w:rsidR="00275120">
        <w:rPr>
          <w:color w:val="000000"/>
          <w:szCs w:val="24"/>
        </w:rPr>
        <w:t>Aprašo</w:t>
      </w:r>
      <w:r w:rsidR="00FF7E48">
        <w:rPr>
          <w:color w:val="000000"/>
          <w:szCs w:val="24"/>
        </w:rPr>
        <w:t xml:space="preserve"> 5 punkte nustatytus kriterijus ir apie tai pranešti </w:t>
      </w:r>
      <w:r w:rsidR="0024259E">
        <w:rPr>
          <w:color w:val="000000"/>
          <w:szCs w:val="24"/>
        </w:rPr>
        <w:t>Kupiškio rajono s</w:t>
      </w:r>
      <w:r w:rsidR="00FF7E48">
        <w:rPr>
          <w:color w:val="000000"/>
          <w:szCs w:val="24"/>
        </w:rPr>
        <w:t>avivaldybės administracijai;</w:t>
      </w:r>
    </w:p>
    <w:p w14:paraId="0491A2AC" w14:textId="2EE578C6" w:rsidR="00D845AA" w:rsidRDefault="00D845AA" w:rsidP="0024259E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9.2.</w:t>
      </w:r>
      <w:r w:rsidRPr="00D845AA">
        <w:t xml:space="preserve"> </w:t>
      </w:r>
      <w:r>
        <w:rPr>
          <w:color w:val="000000"/>
          <w:szCs w:val="24"/>
        </w:rPr>
        <w:t>užtikrinti darbuotojų</w:t>
      </w:r>
      <w:r w:rsidR="006E01D0">
        <w:rPr>
          <w:color w:val="000000"/>
          <w:szCs w:val="24"/>
        </w:rPr>
        <w:t xml:space="preserve"> registraciją į mobilią brigad</w:t>
      </w:r>
      <w:r w:rsidRPr="00D845AA">
        <w:rPr>
          <w:color w:val="000000"/>
          <w:szCs w:val="24"/>
        </w:rPr>
        <w:t>ą Karštosios koronaviruso linijos telefono numeriu 1808;</w:t>
      </w:r>
    </w:p>
    <w:p w14:paraId="367D1773" w14:textId="4EBA009A" w:rsidR="005D6972" w:rsidRDefault="00CF6136" w:rsidP="0024259E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AD203C">
        <w:rPr>
          <w:color w:val="000000"/>
          <w:szCs w:val="24"/>
        </w:rPr>
        <w:t>9</w:t>
      </w:r>
      <w:r w:rsidR="00D845AA">
        <w:rPr>
          <w:color w:val="000000"/>
          <w:szCs w:val="24"/>
        </w:rPr>
        <w:t>.3</w:t>
      </w:r>
      <w:r w:rsidR="006A0B14">
        <w:rPr>
          <w:color w:val="000000"/>
          <w:szCs w:val="24"/>
        </w:rPr>
        <w:t xml:space="preserve">. </w:t>
      </w:r>
      <w:r w:rsidR="0024259E">
        <w:rPr>
          <w:color w:val="000000"/>
          <w:szCs w:val="24"/>
        </w:rPr>
        <w:t>teikti kitą S</w:t>
      </w:r>
      <w:r w:rsidR="0024259E" w:rsidRPr="0024259E">
        <w:rPr>
          <w:color w:val="000000"/>
          <w:szCs w:val="24"/>
        </w:rPr>
        <w:t>avivaldybės administracijos prašomą informaciją, reikalingą vaistinių darbuotojų prevenciniam laboratoriniam ištyrimui dėl COVID-19 ligos (koron</w:t>
      </w:r>
      <w:r w:rsidR="0024259E">
        <w:rPr>
          <w:color w:val="000000"/>
          <w:szCs w:val="24"/>
        </w:rPr>
        <w:t>aviruso infekcijos) organizuoti.</w:t>
      </w:r>
      <w:r w:rsidR="00D845AA">
        <w:rPr>
          <w:color w:val="000000"/>
          <w:szCs w:val="24"/>
        </w:rPr>
        <w:t xml:space="preserve"> </w:t>
      </w:r>
    </w:p>
    <w:p w14:paraId="440B6BE5" w14:textId="0274B7A8" w:rsidR="009B5D31" w:rsidRPr="005D6972" w:rsidRDefault="005D6972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D6972">
        <w:rPr>
          <w:b/>
          <w:bCs/>
          <w:color w:val="000000"/>
          <w:szCs w:val="24"/>
        </w:rPr>
        <w:t>IV SKYRIUS</w:t>
      </w:r>
    </w:p>
    <w:p w14:paraId="4A832322" w14:textId="359914B8" w:rsidR="005D6972" w:rsidRDefault="005D6972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5D6972">
        <w:rPr>
          <w:b/>
          <w:bCs/>
          <w:color w:val="000000"/>
          <w:szCs w:val="24"/>
        </w:rPr>
        <w:t>VIEŠOSIOS ĮSAIGOS KUPIŠKIO RAJONO SAVIVALDYBĖS PIRMINĖS ASMENS SVEIKATOS PRIEŽIŪROS CENTR</w:t>
      </w:r>
      <w:r w:rsidR="00373B04">
        <w:rPr>
          <w:b/>
          <w:bCs/>
          <w:color w:val="000000"/>
          <w:szCs w:val="24"/>
        </w:rPr>
        <w:t>O</w:t>
      </w:r>
      <w:r w:rsidRPr="005D6972">
        <w:rPr>
          <w:b/>
          <w:bCs/>
          <w:color w:val="000000"/>
          <w:szCs w:val="24"/>
        </w:rPr>
        <w:t xml:space="preserve"> PAREIGOS</w:t>
      </w:r>
    </w:p>
    <w:p w14:paraId="039D2865" w14:textId="77777777" w:rsidR="006A0B14" w:rsidRDefault="006A0B14" w:rsidP="00037233">
      <w:pPr>
        <w:shd w:val="clear" w:color="auto" w:fill="FFFFFF"/>
        <w:rPr>
          <w:color w:val="000000"/>
          <w:szCs w:val="24"/>
        </w:rPr>
      </w:pPr>
      <w:r>
        <w:rPr>
          <w:color w:val="000000"/>
          <w:szCs w:val="24"/>
        </w:rPr>
        <w:t xml:space="preserve">        </w:t>
      </w:r>
    </w:p>
    <w:p w14:paraId="02E1F50A" w14:textId="494B799F" w:rsidR="00A72EC2" w:rsidRDefault="006A0B14" w:rsidP="006E01D0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="00CF6136">
        <w:rPr>
          <w:color w:val="000000"/>
          <w:szCs w:val="24"/>
        </w:rPr>
        <w:t xml:space="preserve"> </w:t>
      </w:r>
      <w:r w:rsidR="00CF6136">
        <w:rPr>
          <w:color w:val="000000"/>
          <w:szCs w:val="24"/>
        </w:rPr>
        <w:tab/>
      </w:r>
      <w:r w:rsidR="004239B6">
        <w:rPr>
          <w:color w:val="000000"/>
          <w:szCs w:val="24"/>
        </w:rPr>
        <w:t>10</w:t>
      </w:r>
      <w:r w:rsidR="006E01D0">
        <w:rPr>
          <w:color w:val="000000"/>
          <w:szCs w:val="24"/>
        </w:rPr>
        <w:t>. Viešosios įstaigos</w:t>
      </w:r>
      <w:r>
        <w:rPr>
          <w:color w:val="000000"/>
          <w:szCs w:val="24"/>
        </w:rPr>
        <w:t xml:space="preserve"> Kupiškio rajono savivaldybės pirminės asm</w:t>
      </w:r>
      <w:r w:rsidR="000442EB">
        <w:rPr>
          <w:color w:val="000000"/>
          <w:szCs w:val="24"/>
        </w:rPr>
        <w:t>ens sveikatos priežiūros centras</w:t>
      </w:r>
      <w:r w:rsidR="00A72EC2">
        <w:rPr>
          <w:color w:val="000000"/>
          <w:szCs w:val="24"/>
        </w:rPr>
        <w:t>:</w:t>
      </w:r>
    </w:p>
    <w:p w14:paraId="7AB0DA41" w14:textId="14A78B03" w:rsidR="006E01D0" w:rsidRDefault="00A72EC2" w:rsidP="0024259E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</w:t>
      </w:r>
      <w:r w:rsidR="00CF6136">
        <w:rPr>
          <w:color w:val="000000"/>
          <w:szCs w:val="24"/>
        </w:rPr>
        <w:tab/>
      </w:r>
      <w:r w:rsidR="004239B6">
        <w:rPr>
          <w:color w:val="000000"/>
          <w:szCs w:val="24"/>
        </w:rPr>
        <w:t>10</w:t>
      </w:r>
      <w:r>
        <w:rPr>
          <w:color w:val="000000"/>
          <w:szCs w:val="24"/>
        </w:rPr>
        <w:t xml:space="preserve">.1. </w:t>
      </w:r>
      <w:r w:rsidR="000442EB">
        <w:rPr>
          <w:color w:val="000000"/>
          <w:szCs w:val="24"/>
        </w:rPr>
        <w:t>organizuoja</w:t>
      </w:r>
      <w:r w:rsidR="006E01D0" w:rsidRPr="006E01D0">
        <w:rPr>
          <w:color w:val="000000"/>
          <w:szCs w:val="24"/>
        </w:rPr>
        <w:t xml:space="preserve"> vaistinių darbuotojų mėginių paėmimą COVID-19 ligos (koronaviruso infekcijos) laboratoriniams tyrimams atlikti</w:t>
      </w:r>
      <w:r w:rsidR="006E01D0">
        <w:rPr>
          <w:color w:val="000000"/>
          <w:szCs w:val="24"/>
        </w:rPr>
        <w:t>;</w:t>
      </w:r>
    </w:p>
    <w:p w14:paraId="20F669B5" w14:textId="1F591AC1" w:rsidR="006E01D0" w:rsidRDefault="006E01D0" w:rsidP="0024259E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>10.2.</w:t>
      </w:r>
      <w:r w:rsidRPr="006E01D0">
        <w:t xml:space="preserve"> </w:t>
      </w:r>
      <w:r w:rsidRPr="006E01D0">
        <w:rPr>
          <w:color w:val="000000"/>
          <w:szCs w:val="24"/>
        </w:rPr>
        <w:t>u</w:t>
      </w:r>
      <w:r>
        <w:rPr>
          <w:color w:val="000000"/>
          <w:szCs w:val="24"/>
        </w:rPr>
        <w:t>žtikrin</w:t>
      </w:r>
      <w:r w:rsidR="000442EB">
        <w:rPr>
          <w:color w:val="000000"/>
          <w:szCs w:val="24"/>
        </w:rPr>
        <w:t>a</w:t>
      </w:r>
      <w:r>
        <w:rPr>
          <w:color w:val="000000"/>
          <w:szCs w:val="24"/>
        </w:rPr>
        <w:t xml:space="preserve"> registraciją į mobilią brigadą</w:t>
      </w:r>
      <w:r w:rsidRPr="006E01D0">
        <w:rPr>
          <w:color w:val="000000"/>
          <w:szCs w:val="24"/>
        </w:rPr>
        <w:t xml:space="preserve"> Karštosios koronaviruso linijos telefono numeriu 1808;</w:t>
      </w:r>
      <w:r>
        <w:rPr>
          <w:color w:val="000000"/>
          <w:szCs w:val="24"/>
        </w:rPr>
        <w:t xml:space="preserve"> </w:t>
      </w:r>
    </w:p>
    <w:p w14:paraId="62A29DA4" w14:textId="3B0FFA91" w:rsidR="00A72EC2" w:rsidRDefault="00A72EC2" w:rsidP="0024259E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r w:rsidR="00CF6136">
        <w:rPr>
          <w:color w:val="000000"/>
          <w:szCs w:val="24"/>
        </w:rPr>
        <w:tab/>
      </w:r>
      <w:r w:rsidR="004239B6">
        <w:rPr>
          <w:color w:val="000000"/>
          <w:szCs w:val="24"/>
        </w:rPr>
        <w:t>10</w:t>
      </w:r>
      <w:r w:rsidR="006E01D0">
        <w:rPr>
          <w:color w:val="000000"/>
          <w:szCs w:val="24"/>
        </w:rPr>
        <w:t>.3</w:t>
      </w:r>
      <w:r>
        <w:rPr>
          <w:color w:val="000000"/>
          <w:szCs w:val="24"/>
        </w:rPr>
        <w:t>. prevenciniu</w:t>
      </w:r>
      <w:r w:rsidR="006E01D0">
        <w:rPr>
          <w:color w:val="000000"/>
          <w:szCs w:val="24"/>
        </w:rPr>
        <w:t>s laboratorinius tyrimus a</w:t>
      </w:r>
      <w:r w:rsidR="000442EB">
        <w:rPr>
          <w:color w:val="000000"/>
          <w:szCs w:val="24"/>
        </w:rPr>
        <w:t>tlieka</w:t>
      </w:r>
      <w:r>
        <w:rPr>
          <w:color w:val="000000"/>
          <w:szCs w:val="24"/>
        </w:rPr>
        <w:t xml:space="preserve"> </w:t>
      </w:r>
      <w:r w:rsidR="00275120">
        <w:rPr>
          <w:color w:val="000000"/>
          <w:szCs w:val="24"/>
        </w:rPr>
        <w:t>Aprašo</w:t>
      </w:r>
      <w:r>
        <w:rPr>
          <w:color w:val="000000"/>
          <w:szCs w:val="24"/>
        </w:rPr>
        <w:t xml:space="preserve"> 5 punkte nurodyt</w:t>
      </w:r>
      <w:r w:rsidR="00275120"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 prioriteto eiliškumu;</w:t>
      </w:r>
    </w:p>
    <w:p w14:paraId="320A43E6" w14:textId="4CB2BA2A" w:rsidR="00A72EC2" w:rsidRDefault="00CF6136" w:rsidP="00CF6136">
      <w:pPr>
        <w:shd w:val="clear" w:color="auto" w:fill="FFFFFF"/>
        <w:tabs>
          <w:tab w:val="left" w:pos="1247"/>
        </w:tabs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4239B6">
        <w:rPr>
          <w:color w:val="000000"/>
          <w:szCs w:val="24"/>
        </w:rPr>
        <w:t>10</w:t>
      </w:r>
      <w:r w:rsidR="006E01D0">
        <w:rPr>
          <w:color w:val="000000"/>
          <w:szCs w:val="24"/>
        </w:rPr>
        <w:t>.4</w:t>
      </w:r>
      <w:r w:rsidR="00A72EC2">
        <w:rPr>
          <w:color w:val="000000"/>
          <w:szCs w:val="24"/>
        </w:rPr>
        <w:t xml:space="preserve">. </w:t>
      </w:r>
      <w:r w:rsidR="006E01D0">
        <w:rPr>
          <w:color w:val="000000"/>
          <w:szCs w:val="24"/>
        </w:rPr>
        <w:t>užtikri</w:t>
      </w:r>
      <w:r w:rsidR="000442EB">
        <w:rPr>
          <w:color w:val="000000"/>
          <w:szCs w:val="24"/>
        </w:rPr>
        <w:t>na</w:t>
      </w:r>
      <w:r w:rsidR="008E69BF">
        <w:rPr>
          <w:color w:val="000000"/>
          <w:szCs w:val="24"/>
        </w:rPr>
        <w:t xml:space="preserve"> tepinėlių paėmimą ir Aprašo 9 punkto įgyvendinimą pagal laboratorijos pajėgumus;</w:t>
      </w:r>
    </w:p>
    <w:p w14:paraId="11D4B7FA" w14:textId="245CEEE3" w:rsidR="00FF1410" w:rsidRDefault="00CF6136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4239B6">
        <w:rPr>
          <w:color w:val="000000"/>
          <w:szCs w:val="24"/>
        </w:rPr>
        <w:t>10</w:t>
      </w:r>
      <w:r w:rsidR="006E01D0">
        <w:rPr>
          <w:color w:val="000000"/>
          <w:szCs w:val="24"/>
        </w:rPr>
        <w:t>.5</w:t>
      </w:r>
      <w:r w:rsidR="00A72EC2">
        <w:rPr>
          <w:color w:val="000000"/>
          <w:szCs w:val="24"/>
        </w:rPr>
        <w:t xml:space="preserve">. </w:t>
      </w:r>
      <w:r w:rsidR="006E01D0">
        <w:rPr>
          <w:color w:val="000000"/>
          <w:szCs w:val="24"/>
        </w:rPr>
        <w:t xml:space="preserve">kiekvienos savaitės penktadienį, iki 12 val. </w:t>
      </w:r>
      <w:r w:rsidR="000442EB">
        <w:rPr>
          <w:color w:val="000000"/>
          <w:szCs w:val="24"/>
        </w:rPr>
        <w:t>teikia</w:t>
      </w:r>
      <w:r w:rsidR="008E69BF">
        <w:rPr>
          <w:color w:val="000000"/>
          <w:szCs w:val="24"/>
        </w:rPr>
        <w:t xml:space="preserve"> Savivaldybės atsakingam asmeniui </w:t>
      </w:r>
      <w:r w:rsidR="0024259E">
        <w:rPr>
          <w:color w:val="000000"/>
          <w:szCs w:val="24"/>
        </w:rPr>
        <w:t>informaciją apie ištirtų asmenų skaičių, tyrimų rezultatus.</w:t>
      </w:r>
    </w:p>
    <w:p w14:paraId="49C7BA37" w14:textId="2C4006CC" w:rsidR="00A72EC2" w:rsidRPr="006A0B14" w:rsidRDefault="00A72EC2" w:rsidP="00037233">
      <w:pPr>
        <w:shd w:val="clear" w:color="auto" w:fill="FFFFFF"/>
        <w:rPr>
          <w:color w:val="000000"/>
          <w:szCs w:val="24"/>
        </w:rPr>
      </w:pPr>
    </w:p>
    <w:p w14:paraId="6C732CB0" w14:textId="749FF00A" w:rsidR="005D6972" w:rsidRPr="00037233" w:rsidRDefault="00037233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 w:rsidRPr="00037233">
        <w:rPr>
          <w:b/>
          <w:bCs/>
          <w:color w:val="000000"/>
          <w:szCs w:val="24"/>
        </w:rPr>
        <w:t>V SKYRIUS</w:t>
      </w:r>
    </w:p>
    <w:p w14:paraId="075F51E2" w14:textId="77777777" w:rsidR="00EA172E" w:rsidRDefault="00EA172E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ATSAKOMYBĖ</w:t>
      </w:r>
    </w:p>
    <w:p w14:paraId="65C6F061" w14:textId="77777777" w:rsidR="00037233" w:rsidRDefault="00037233" w:rsidP="00037233">
      <w:pPr>
        <w:shd w:val="clear" w:color="auto" w:fill="FFFFFF"/>
        <w:ind w:firstLine="720"/>
        <w:jc w:val="both"/>
        <w:rPr>
          <w:color w:val="000000"/>
          <w:szCs w:val="24"/>
        </w:rPr>
      </w:pPr>
    </w:p>
    <w:p w14:paraId="2F495CF7" w14:textId="5EE1C88E" w:rsidR="00037233" w:rsidRDefault="00CF6136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037233">
        <w:rPr>
          <w:color w:val="000000"/>
          <w:szCs w:val="24"/>
        </w:rPr>
        <w:t>1</w:t>
      </w:r>
      <w:r w:rsidR="009D39A9">
        <w:rPr>
          <w:color w:val="000000"/>
          <w:szCs w:val="24"/>
        </w:rPr>
        <w:t>1</w:t>
      </w:r>
      <w:r w:rsidR="00037233">
        <w:rPr>
          <w:color w:val="000000"/>
          <w:szCs w:val="24"/>
        </w:rPr>
        <w:t xml:space="preserve">. </w:t>
      </w:r>
      <w:r w:rsidR="0024259E">
        <w:rPr>
          <w:color w:val="000000"/>
          <w:szCs w:val="24"/>
        </w:rPr>
        <w:t xml:space="preserve">Savivaldybės </w:t>
      </w:r>
      <w:r w:rsidR="000442EB">
        <w:rPr>
          <w:color w:val="000000"/>
          <w:szCs w:val="24"/>
        </w:rPr>
        <w:t>Atsakingo asmens funkcijos:</w:t>
      </w:r>
      <w:r w:rsidR="0024259E">
        <w:rPr>
          <w:color w:val="000000"/>
          <w:szCs w:val="24"/>
        </w:rPr>
        <w:t xml:space="preserve"> </w:t>
      </w:r>
    </w:p>
    <w:p w14:paraId="34E82B79" w14:textId="2730CF02" w:rsidR="00037233" w:rsidRDefault="00CF6136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037233">
        <w:rPr>
          <w:color w:val="000000"/>
          <w:szCs w:val="24"/>
        </w:rPr>
        <w:t>1</w:t>
      </w:r>
      <w:r w:rsidR="000442EB">
        <w:rPr>
          <w:color w:val="000000"/>
          <w:szCs w:val="24"/>
        </w:rPr>
        <w:t>1</w:t>
      </w:r>
      <w:r w:rsidR="00037233">
        <w:rPr>
          <w:color w:val="000000"/>
          <w:szCs w:val="24"/>
        </w:rPr>
        <w:t>.1. renka ir kaupia statistinius duomenis apie</w:t>
      </w:r>
      <w:r w:rsidR="000442EB">
        <w:rPr>
          <w:color w:val="000000"/>
          <w:szCs w:val="24"/>
        </w:rPr>
        <w:t xml:space="preserve"> ištirtus</w:t>
      </w:r>
      <w:r w:rsidR="00037233">
        <w:rPr>
          <w:color w:val="000000"/>
          <w:szCs w:val="24"/>
        </w:rPr>
        <w:t xml:space="preserve"> </w:t>
      </w:r>
      <w:r w:rsidR="001771C9">
        <w:rPr>
          <w:color w:val="000000"/>
          <w:szCs w:val="24"/>
        </w:rPr>
        <w:t>vaistinių</w:t>
      </w:r>
      <w:r w:rsidR="00037233">
        <w:rPr>
          <w:color w:val="000000"/>
          <w:szCs w:val="24"/>
        </w:rPr>
        <w:t xml:space="preserve"> darbuotojus (</w:t>
      </w:r>
      <w:r w:rsidR="001771C9">
        <w:rPr>
          <w:color w:val="000000"/>
          <w:szCs w:val="24"/>
        </w:rPr>
        <w:t>farmacijos specialistų ir kitų</w:t>
      </w:r>
      <w:r w:rsidR="00037233">
        <w:rPr>
          <w:color w:val="000000"/>
          <w:szCs w:val="24"/>
        </w:rPr>
        <w:t xml:space="preserve"> darbuotojų skaičius, teigiamų ir neigiamų tyrimų </w:t>
      </w:r>
      <w:r w:rsidR="001771C9">
        <w:rPr>
          <w:color w:val="000000"/>
          <w:szCs w:val="24"/>
        </w:rPr>
        <w:t xml:space="preserve">atsakymų </w:t>
      </w:r>
      <w:r w:rsidR="00037233">
        <w:rPr>
          <w:color w:val="000000"/>
          <w:szCs w:val="24"/>
        </w:rPr>
        <w:t>skaičius);</w:t>
      </w:r>
    </w:p>
    <w:p w14:paraId="3670A93D" w14:textId="656ED467" w:rsidR="000442EB" w:rsidRDefault="000442EB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ab/>
        <w:t>11.2.</w:t>
      </w:r>
      <w:r w:rsidRPr="000442EB">
        <w:t xml:space="preserve"> </w:t>
      </w:r>
      <w:r w:rsidRPr="000442EB">
        <w:rPr>
          <w:color w:val="000000"/>
          <w:szCs w:val="24"/>
        </w:rPr>
        <w:t>kiekvienos savaitės penktadienį, iki 12 val.</w:t>
      </w:r>
      <w:r>
        <w:rPr>
          <w:color w:val="000000"/>
          <w:szCs w:val="24"/>
        </w:rPr>
        <w:t xml:space="preserve"> informaciją pateikia Savivaldybės vadovams.</w:t>
      </w:r>
    </w:p>
    <w:p w14:paraId="6D81CDAB" w14:textId="433B092E" w:rsidR="000442EB" w:rsidRDefault="000442EB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11.3. </w:t>
      </w:r>
      <w:r w:rsidRPr="000442EB">
        <w:rPr>
          <w:color w:val="000000"/>
          <w:szCs w:val="24"/>
        </w:rPr>
        <w:t xml:space="preserve">kontroliuoja </w:t>
      </w:r>
      <w:r>
        <w:rPr>
          <w:color w:val="000000"/>
          <w:szCs w:val="24"/>
        </w:rPr>
        <w:t>Sprendimo</w:t>
      </w:r>
      <w:r w:rsidRPr="000442EB">
        <w:rPr>
          <w:color w:val="000000"/>
          <w:szCs w:val="24"/>
        </w:rPr>
        <w:t xml:space="preserve"> ir Aprašo vykdymą.</w:t>
      </w:r>
    </w:p>
    <w:p w14:paraId="55389595" w14:textId="707E4EC4" w:rsidR="00037233" w:rsidRDefault="00CF6136" w:rsidP="00CF6136">
      <w:pPr>
        <w:shd w:val="clear" w:color="auto" w:fill="FFFFFF"/>
        <w:tabs>
          <w:tab w:val="left" w:pos="1247"/>
        </w:tabs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</w:p>
    <w:p w14:paraId="373DE7E9" w14:textId="77777777" w:rsidR="00037233" w:rsidRPr="00037233" w:rsidRDefault="00037233" w:rsidP="00037233">
      <w:pPr>
        <w:shd w:val="clear" w:color="auto" w:fill="FFFFFF"/>
        <w:rPr>
          <w:b/>
          <w:bCs/>
          <w:color w:val="000000"/>
          <w:szCs w:val="24"/>
        </w:rPr>
      </w:pPr>
    </w:p>
    <w:p w14:paraId="053713C6" w14:textId="77777777" w:rsidR="009B5D31" w:rsidRDefault="009B5D31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 SKYRIUS</w:t>
      </w:r>
    </w:p>
    <w:p w14:paraId="2CFE55C4" w14:textId="77777777" w:rsidR="009B5D31" w:rsidRDefault="009B5D31" w:rsidP="00CF6136">
      <w:pPr>
        <w:shd w:val="clear" w:color="auto" w:fill="FFFFFF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BAIGIAMOSIOS NUOSTATOS</w:t>
      </w:r>
    </w:p>
    <w:p w14:paraId="342D1AF1" w14:textId="77777777" w:rsidR="009B5D31" w:rsidRDefault="009B5D31" w:rsidP="005611AB">
      <w:pPr>
        <w:shd w:val="clear" w:color="auto" w:fill="FFFFFF"/>
        <w:ind w:firstLine="720"/>
        <w:jc w:val="center"/>
        <w:rPr>
          <w:b/>
          <w:bCs/>
          <w:color w:val="000000"/>
          <w:szCs w:val="24"/>
        </w:rPr>
      </w:pPr>
    </w:p>
    <w:p w14:paraId="69FA1532" w14:textId="0B4A0B14" w:rsidR="009B5D31" w:rsidRDefault="00CF6136" w:rsidP="00CF6136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ab/>
      </w:r>
      <w:r w:rsidR="009D39A9">
        <w:rPr>
          <w:rFonts w:eastAsia="Calibri"/>
          <w:szCs w:val="24"/>
        </w:rPr>
        <w:t>13</w:t>
      </w:r>
      <w:r w:rsidR="009B5D31">
        <w:rPr>
          <w:rFonts w:eastAsia="Calibri"/>
          <w:szCs w:val="24"/>
        </w:rPr>
        <w:t xml:space="preserve">. </w:t>
      </w:r>
      <w:r w:rsidR="00EA172E">
        <w:rPr>
          <w:rFonts w:eastAsia="Calibri"/>
          <w:szCs w:val="24"/>
        </w:rPr>
        <w:t>Savivaldybės administracijos direktorius pasilieka teisę keisti šį Aprašą.</w:t>
      </w:r>
    </w:p>
    <w:p w14:paraId="7D0B171A" w14:textId="7BC101D8" w:rsidR="009B5D31" w:rsidRPr="00087A96" w:rsidRDefault="000442EB" w:rsidP="00087A96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4"/>
        </w:rPr>
        <w:sectPr w:rsidR="009B5D31" w:rsidRPr="00087A96" w:rsidSect="00E45533">
          <w:headerReference w:type="default" r:id="rId6"/>
          <w:headerReference w:type="first" r:id="rId7"/>
          <w:pgSz w:w="11906" w:h="16838" w:code="9"/>
          <w:pgMar w:top="1134" w:right="567" w:bottom="1134" w:left="1701" w:header="567" w:footer="720" w:gutter="0"/>
          <w:pgNumType w:start="1"/>
          <w:cols w:space="720"/>
          <w:formProt w:val="0"/>
          <w:docGrid w:linePitch="326"/>
        </w:sectPr>
      </w:pPr>
      <w:r>
        <w:rPr>
          <w:color w:val="000000"/>
          <w:szCs w:val="24"/>
        </w:rPr>
        <w:t>________________________</w:t>
      </w:r>
    </w:p>
    <w:p w14:paraId="6BF2C637" w14:textId="2540A69D" w:rsidR="00C60DEB" w:rsidRDefault="00C60DEB" w:rsidP="000442EB">
      <w:pPr>
        <w:jc w:val="both"/>
      </w:pPr>
    </w:p>
    <w:sectPr w:rsidR="00C60DEB" w:rsidSect="00C14EF0">
      <w:headerReference w:type="first" r:id="rId8"/>
      <w:pgSz w:w="16838" w:h="11906" w:orient="landscape" w:code="9"/>
      <w:pgMar w:top="1135" w:right="1080" w:bottom="1440" w:left="1080" w:header="567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5B5CB" w14:textId="77777777" w:rsidR="000D141C" w:rsidRDefault="000D141C" w:rsidP="009B5D31">
      <w:r>
        <w:separator/>
      </w:r>
    </w:p>
  </w:endnote>
  <w:endnote w:type="continuationSeparator" w:id="0">
    <w:p w14:paraId="5481F88E" w14:textId="77777777" w:rsidR="000D141C" w:rsidRDefault="000D141C" w:rsidP="009B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05252" w14:textId="77777777" w:rsidR="000D141C" w:rsidRDefault="000D141C" w:rsidP="009B5D31">
      <w:r>
        <w:separator/>
      </w:r>
    </w:p>
  </w:footnote>
  <w:footnote w:type="continuationSeparator" w:id="0">
    <w:p w14:paraId="7D7CD530" w14:textId="77777777" w:rsidR="000D141C" w:rsidRDefault="000D141C" w:rsidP="009B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8663146"/>
      <w:docPartObj>
        <w:docPartGallery w:val="Page Numbers (Top of Page)"/>
        <w:docPartUnique/>
      </w:docPartObj>
    </w:sdtPr>
    <w:sdtEndPr/>
    <w:sdtContent>
      <w:p w14:paraId="0738F648" w14:textId="058DC1F9" w:rsidR="003F7422" w:rsidRDefault="000D141C">
        <w:pPr>
          <w:pStyle w:val="Antrats"/>
          <w:jc w:val="center"/>
        </w:pPr>
      </w:p>
    </w:sdtContent>
  </w:sdt>
  <w:p w14:paraId="4A395D19" w14:textId="77777777" w:rsidR="00E45533" w:rsidRDefault="00E455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892540"/>
      <w:docPartObj>
        <w:docPartGallery w:val="Page Numbers (Top of Page)"/>
        <w:docPartUnique/>
      </w:docPartObj>
    </w:sdtPr>
    <w:sdtEndPr/>
    <w:sdtContent>
      <w:p w14:paraId="279AF7B4" w14:textId="2A3CD23F" w:rsidR="00E45533" w:rsidRDefault="00E4553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4267B2" w14:textId="77777777" w:rsidR="001C352B" w:rsidRDefault="000D141C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C926E" w14:textId="1E0889A2" w:rsidR="001C352B" w:rsidRPr="00C14EF0" w:rsidRDefault="000D141C" w:rsidP="00C14E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4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1"/>
    <w:rsid w:val="00037233"/>
    <w:rsid w:val="000442EB"/>
    <w:rsid w:val="00087A96"/>
    <w:rsid w:val="000939FC"/>
    <w:rsid w:val="000B7377"/>
    <w:rsid w:val="000D141C"/>
    <w:rsid w:val="000F1DBB"/>
    <w:rsid w:val="00114AF4"/>
    <w:rsid w:val="001437D5"/>
    <w:rsid w:val="001771C9"/>
    <w:rsid w:val="001B3F21"/>
    <w:rsid w:val="001D073C"/>
    <w:rsid w:val="001F1BD2"/>
    <w:rsid w:val="0024259E"/>
    <w:rsid w:val="00275120"/>
    <w:rsid w:val="003650D6"/>
    <w:rsid w:val="00373B04"/>
    <w:rsid w:val="003A441B"/>
    <w:rsid w:val="003C3633"/>
    <w:rsid w:val="003F7422"/>
    <w:rsid w:val="00414671"/>
    <w:rsid w:val="004239B6"/>
    <w:rsid w:val="00433558"/>
    <w:rsid w:val="004E41DE"/>
    <w:rsid w:val="005611AB"/>
    <w:rsid w:val="005D6972"/>
    <w:rsid w:val="00646EA9"/>
    <w:rsid w:val="006761B1"/>
    <w:rsid w:val="00685C7C"/>
    <w:rsid w:val="006A0B14"/>
    <w:rsid w:val="006B7DAC"/>
    <w:rsid w:val="006D5F6B"/>
    <w:rsid w:val="006E01D0"/>
    <w:rsid w:val="007044B3"/>
    <w:rsid w:val="00736940"/>
    <w:rsid w:val="00754C29"/>
    <w:rsid w:val="00787953"/>
    <w:rsid w:val="00801496"/>
    <w:rsid w:val="0088686F"/>
    <w:rsid w:val="00886B77"/>
    <w:rsid w:val="008E69BF"/>
    <w:rsid w:val="0090769D"/>
    <w:rsid w:val="009B5D31"/>
    <w:rsid w:val="009D39A9"/>
    <w:rsid w:val="00A04D9B"/>
    <w:rsid w:val="00A572F6"/>
    <w:rsid w:val="00A72EC2"/>
    <w:rsid w:val="00AD203C"/>
    <w:rsid w:val="00BA373A"/>
    <w:rsid w:val="00BB48DA"/>
    <w:rsid w:val="00BB7EDD"/>
    <w:rsid w:val="00C14EF0"/>
    <w:rsid w:val="00C20FB0"/>
    <w:rsid w:val="00C60DEB"/>
    <w:rsid w:val="00CC19BB"/>
    <w:rsid w:val="00CF6136"/>
    <w:rsid w:val="00D0600B"/>
    <w:rsid w:val="00D845AA"/>
    <w:rsid w:val="00DC2113"/>
    <w:rsid w:val="00E45533"/>
    <w:rsid w:val="00EA172E"/>
    <w:rsid w:val="00EB355F"/>
    <w:rsid w:val="00EE3367"/>
    <w:rsid w:val="00F56BC8"/>
    <w:rsid w:val="00F73AE5"/>
    <w:rsid w:val="00FF1410"/>
    <w:rsid w:val="00FF1DC6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740A8"/>
  <w15:docId w15:val="{A36DC3D3-8735-48AA-B3CD-ADFFB3DA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5D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5D3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B5D31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9B5D3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B5D31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F7E4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F7E48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E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Krikščiūnė</dc:creator>
  <cp:lastModifiedBy>Kupiškio rajono savivaldybės administracija</cp:lastModifiedBy>
  <cp:revision>3</cp:revision>
  <dcterms:created xsi:type="dcterms:W3CDTF">2020-05-08T12:13:00Z</dcterms:created>
  <dcterms:modified xsi:type="dcterms:W3CDTF">2020-05-11T13:10:00Z</dcterms:modified>
</cp:coreProperties>
</file>