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F6" w:rsidRDefault="00616CF6" w:rsidP="00616CF6">
      <w:pPr>
        <w:ind w:left="3600"/>
        <w:jc w:val="both"/>
        <w:rPr>
          <w:color w:val="000000"/>
          <w:szCs w:val="24"/>
          <w:lang w:eastAsia="lt-LT"/>
        </w:rPr>
      </w:pPr>
      <w:r>
        <w:rPr>
          <w:color w:val="000000"/>
          <w:szCs w:val="24"/>
          <w:lang w:eastAsia="lt-LT"/>
        </w:rPr>
        <w:t>Nevyriausybinių organizacijų ir bendruomeninės veiklos stiprinimo 202</w:t>
      </w:r>
      <w:r w:rsidR="007A29D2">
        <w:rPr>
          <w:color w:val="000000"/>
          <w:szCs w:val="24"/>
          <w:lang w:eastAsia="lt-LT"/>
        </w:rPr>
        <w:t>1</w:t>
      </w:r>
      <w:r>
        <w:rPr>
          <w:color w:val="000000"/>
          <w:szCs w:val="24"/>
          <w:lang w:eastAsia="lt-LT"/>
        </w:rPr>
        <w:t xml:space="preserve"> metų veiksmų plano įgyvendinimo 1.1.</w:t>
      </w:r>
      <w:r w:rsidR="007A29D2">
        <w:rPr>
          <w:color w:val="000000"/>
          <w:szCs w:val="24"/>
          <w:lang w:eastAsia="lt-LT"/>
        </w:rPr>
        <w:t>4</w:t>
      </w:r>
      <w:r>
        <w:rPr>
          <w:color w:val="000000"/>
          <w:szCs w:val="24"/>
          <w:lang w:eastAsia="lt-LT"/>
        </w:rPr>
        <w:t xml:space="preserve"> priemonės „Stiprinti bendruomeninę veiklą savivaldybėse“ įgyvendinimo Kupiškio rajono savivaldybėje aprašo 7 priedas</w:t>
      </w:r>
    </w:p>
    <w:p w:rsidR="00F0700F" w:rsidRDefault="00F0700F" w:rsidP="00616CF6"/>
    <w:p w:rsidR="00F0700F" w:rsidRDefault="00F0700F" w:rsidP="00F0700F">
      <w:pPr>
        <w:rPr>
          <w:szCs w:val="24"/>
          <w:lang w:eastAsia="ar-SA"/>
        </w:rPr>
      </w:pPr>
    </w:p>
    <w:p w:rsidR="00616CF6" w:rsidRPr="00616CF6" w:rsidRDefault="00616CF6" w:rsidP="00616CF6">
      <w:pPr>
        <w:jc w:val="center"/>
        <w:rPr>
          <w:rFonts w:eastAsia="Calibri"/>
          <w:b/>
        </w:rPr>
      </w:pPr>
      <w:r w:rsidRPr="00616CF6">
        <w:rPr>
          <w:rFonts w:eastAsia="Calibri"/>
          <w:b/>
        </w:rPr>
        <w:t>(Konfidencialumo pasižadėjimo forma)</w:t>
      </w:r>
    </w:p>
    <w:p w:rsidR="00616CF6" w:rsidRPr="00616CF6" w:rsidRDefault="00616CF6" w:rsidP="00616CF6">
      <w:pPr>
        <w:jc w:val="center"/>
        <w:rPr>
          <w:rFonts w:eastAsia="Calibri"/>
          <w:b/>
        </w:rPr>
      </w:pPr>
    </w:p>
    <w:p w:rsidR="00616CF6" w:rsidRPr="00616CF6" w:rsidRDefault="00616CF6" w:rsidP="00616CF6">
      <w:pPr>
        <w:rPr>
          <w:sz w:val="18"/>
          <w:szCs w:val="18"/>
        </w:rPr>
      </w:pPr>
    </w:p>
    <w:p w:rsidR="00616CF6" w:rsidRPr="00616CF6" w:rsidRDefault="00616CF6" w:rsidP="00616CF6">
      <w:pPr>
        <w:jc w:val="center"/>
        <w:rPr>
          <w:rFonts w:eastAsia="Calibri"/>
          <w:b/>
        </w:rPr>
      </w:pPr>
      <w:r w:rsidRPr="00616CF6">
        <w:rPr>
          <w:rFonts w:eastAsia="Calibri"/>
          <w:b/>
        </w:rPr>
        <w:t>KONFIDENCIALUMO PASIŽADĖJIMAS UŽTIKRINTI KONKURSO INFORMACIJOS KONFIDENCIALUMĄ, VIEŠAI NESKELBTI IR NEPLATINTI ŠIOS INFORMACIJOS</w:t>
      </w:r>
    </w:p>
    <w:p w:rsidR="00616CF6" w:rsidRPr="00616CF6" w:rsidRDefault="003E7C42" w:rsidP="00616CF6">
      <w:pPr>
        <w:jc w:val="center"/>
        <w:rPr>
          <w:rFonts w:eastAsia="Calibri"/>
          <w:i/>
        </w:rPr>
      </w:pPr>
      <w:r>
        <w:rPr>
          <w:rFonts w:eastAsia="Calibri"/>
          <w:i/>
        </w:rPr>
        <w:t>__________________________</w:t>
      </w:r>
    </w:p>
    <w:p w:rsidR="00616CF6" w:rsidRPr="00616CF6" w:rsidRDefault="00616CF6" w:rsidP="00616CF6">
      <w:pPr>
        <w:jc w:val="center"/>
        <w:rPr>
          <w:rFonts w:eastAsia="Calibri"/>
          <w:i/>
        </w:rPr>
      </w:pPr>
      <w:r w:rsidRPr="00616CF6">
        <w:rPr>
          <w:rFonts w:eastAsia="Calibri"/>
          <w:i/>
        </w:rPr>
        <w:t>(data)</w:t>
      </w:r>
    </w:p>
    <w:p w:rsidR="00616CF6" w:rsidRPr="00616CF6" w:rsidRDefault="00616CF6" w:rsidP="00616CF6">
      <w:pPr>
        <w:jc w:val="center"/>
        <w:rPr>
          <w:rFonts w:eastAsia="Calibri"/>
        </w:rPr>
      </w:pPr>
    </w:p>
    <w:p w:rsidR="00616CF6" w:rsidRPr="00616CF6" w:rsidRDefault="00616CF6" w:rsidP="00616CF6">
      <w:pPr>
        <w:ind w:firstLine="1134"/>
        <w:jc w:val="both"/>
      </w:pPr>
      <w:r w:rsidRPr="00616CF6">
        <w:rPr>
          <w:rFonts w:eastAsia="Calibri"/>
        </w:rPr>
        <w:t>Aš, __________________</w:t>
      </w:r>
      <w:r w:rsidR="003E7C42">
        <w:rPr>
          <w:rFonts w:eastAsia="Calibri"/>
        </w:rPr>
        <w:t>_________</w:t>
      </w:r>
      <w:r w:rsidRPr="00616CF6">
        <w:rPr>
          <w:rFonts w:eastAsia="Calibri"/>
        </w:rPr>
        <w:t xml:space="preserve">___, būdamas (-a) </w:t>
      </w:r>
      <w:r w:rsidRPr="00616CF6">
        <w:t xml:space="preserve">Nevyriausybinių organizacijų ir </w:t>
      </w:r>
    </w:p>
    <w:p w:rsidR="00616CF6" w:rsidRPr="00616CF6" w:rsidRDefault="00616CF6" w:rsidP="00616CF6">
      <w:pPr>
        <w:jc w:val="both"/>
      </w:pPr>
      <w:r w:rsidRPr="00616CF6">
        <w:rPr>
          <w:rFonts w:eastAsia="Calibri"/>
        </w:rPr>
        <w:t xml:space="preserve">                 </w:t>
      </w:r>
      <w:r w:rsidRPr="00616CF6">
        <w:rPr>
          <w:rFonts w:eastAsia="Calibri"/>
        </w:rPr>
        <w:tab/>
        <w:t xml:space="preserve">   </w:t>
      </w:r>
      <w:r w:rsidRPr="00616CF6">
        <w:rPr>
          <w:rFonts w:eastAsia="Calibri"/>
          <w:i/>
        </w:rPr>
        <w:t xml:space="preserve">    (vardas, pavardė)</w:t>
      </w:r>
    </w:p>
    <w:p w:rsidR="00616CF6" w:rsidRPr="00616CF6" w:rsidRDefault="00616CF6" w:rsidP="00616CF6">
      <w:pPr>
        <w:jc w:val="both"/>
      </w:pPr>
      <w:r w:rsidRPr="00616CF6">
        <w:t>bendruomeninės veiklos stiprinimo 202</w:t>
      </w:r>
      <w:r w:rsidR="007A29D2">
        <w:t>1</w:t>
      </w:r>
      <w:r w:rsidRPr="00616CF6">
        <w:t xml:space="preserve"> metų veiksmų plano įgyvendinimo 1.1.</w:t>
      </w:r>
      <w:r w:rsidR="007A29D2">
        <w:t>4</w:t>
      </w:r>
      <w:r w:rsidRPr="00616CF6">
        <w:t xml:space="preserve"> priemonės „Stiprinti bendruomeninę veiklą savivaldybėse“ įgyvendinimo aprašo nustatyta tvarka organizuotam </w:t>
      </w:r>
      <w:r w:rsidRPr="00616CF6">
        <w:rPr>
          <w:rFonts w:eastAsia="Calibri"/>
        </w:rPr>
        <w:t xml:space="preserve">konkursui pateiktų projektų </w:t>
      </w:r>
      <w:r w:rsidR="007A29D2">
        <w:rPr>
          <w:rFonts w:eastAsia="Calibri"/>
        </w:rPr>
        <w:t xml:space="preserve">Vertinimo komisijos </w:t>
      </w:r>
      <w:r w:rsidRPr="00616CF6">
        <w:rPr>
          <w:rFonts w:eastAsia="Calibri"/>
        </w:rPr>
        <w:t>posėdžio stebėtoju(-a) ar savivaldybės įstaigos valstybės tarnautoju(-a) ar darbuotoju(-a), atsakingu(</w:t>
      </w:r>
      <w:r w:rsidRPr="00616CF6">
        <w:rPr>
          <w:rFonts w:eastAsia="Calibri"/>
        </w:rPr>
        <w:noBreakHyphen/>
        <w:t xml:space="preserve">a) už </w:t>
      </w:r>
      <w:r w:rsidRPr="00616CF6">
        <w:t>Nevyriausybinių organizacijų ir bendruomeninės veiklos stiprinimo 202</w:t>
      </w:r>
      <w:r w:rsidR="007A29D2">
        <w:t>1</w:t>
      </w:r>
      <w:r w:rsidRPr="00616CF6">
        <w:t> metų veiksmų plano įgyvendinimo 1.1.</w:t>
      </w:r>
      <w:r w:rsidR="007A29D2">
        <w:t>4</w:t>
      </w:r>
      <w:r w:rsidRPr="00616CF6">
        <w:t xml:space="preserve"> priemonės „Stiprinti bendruomeninę veiklą savivaldybėse“</w:t>
      </w:r>
      <w:r w:rsidRPr="00616CF6">
        <w:rPr>
          <w:rFonts w:eastAsia="Calibri"/>
        </w:rPr>
        <w:t xml:space="preserve"> įgyvendinimą savivaldybėje,</w:t>
      </w:r>
    </w:p>
    <w:p w:rsidR="00616CF6" w:rsidRPr="00616CF6" w:rsidRDefault="00616CF6" w:rsidP="00616CF6">
      <w:pPr>
        <w:ind w:firstLine="1134"/>
        <w:jc w:val="both"/>
        <w:rPr>
          <w:rFonts w:eastAsia="Calibri"/>
        </w:rPr>
      </w:pPr>
      <w:r w:rsidRPr="00616CF6">
        <w:rPr>
          <w:rFonts w:eastAsia="Calibri"/>
        </w:rPr>
        <w:t>PASIŽADU:</w:t>
      </w:r>
    </w:p>
    <w:p w:rsidR="00616CF6" w:rsidRPr="00616CF6" w:rsidRDefault="00616CF6" w:rsidP="00616CF6">
      <w:pPr>
        <w:ind w:firstLine="1134"/>
        <w:jc w:val="both"/>
        <w:rPr>
          <w:rFonts w:eastAsia="Calibri"/>
        </w:rPr>
      </w:pPr>
      <w:r w:rsidRPr="00616CF6">
        <w:rPr>
          <w:rFonts w:eastAsia="Calibri"/>
        </w:rPr>
        <w:t xml:space="preserve">1. saugoti ir tik teisės aktų nustatytais tikslais ir tvarka naudoti informaciją, kuri man taps žinoma, stebint </w:t>
      </w:r>
      <w:r w:rsidR="002E087C">
        <w:rPr>
          <w:rFonts w:eastAsia="Calibri"/>
        </w:rPr>
        <w:t>Vertinimo komisijos</w:t>
      </w:r>
      <w:r w:rsidRPr="00616CF6">
        <w:rPr>
          <w:rFonts w:eastAsia="Calibri"/>
        </w:rPr>
        <w:t xml:space="preserve"> posėdį:</w:t>
      </w:r>
    </w:p>
    <w:p w:rsidR="00616CF6" w:rsidRPr="00616CF6" w:rsidRDefault="00616CF6" w:rsidP="00616CF6">
      <w:pPr>
        <w:ind w:firstLine="1134"/>
        <w:jc w:val="both"/>
        <w:rPr>
          <w:rFonts w:eastAsia="Calibri"/>
        </w:rPr>
      </w:pPr>
      <w:r w:rsidRPr="00616CF6">
        <w:rPr>
          <w:rFonts w:eastAsia="Calibri"/>
        </w:rPr>
        <w:t>a) būdamas posėdžio stebėtoju(-a) – posėdžio stebėsenos tikslais;</w:t>
      </w:r>
    </w:p>
    <w:p w:rsidR="00616CF6" w:rsidRPr="00616CF6" w:rsidRDefault="00616CF6" w:rsidP="00616CF6">
      <w:pPr>
        <w:ind w:firstLine="1134"/>
        <w:jc w:val="both"/>
        <w:rPr>
          <w:rFonts w:eastAsia="Calibri"/>
        </w:rPr>
      </w:pPr>
      <w:r w:rsidRPr="00616CF6">
        <w:rPr>
          <w:rFonts w:eastAsia="Calibri"/>
        </w:rPr>
        <w:t>b) būdamas savivaldybės įstaigos valstybės tarnautoju(-a) ar darbuotoju(-a) – savo funkcijoms ir prievolėms vykdyti;</w:t>
      </w:r>
    </w:p>
    <w:p w:rsidR="00616CF6" w:rsidRPr="00616CF6" w:rsidRDefault="00616CF6" w:rsidP="00616CF6">
      <w:pPr>
        <w:ind w:firstLine="1134"/>
        <w:jc w:val="both"/>
        <w:rPr>
          <w:rFonts w:eastAsia="Calibri"/>
        </w:rPr>
      </w:pPr>
      <w:r w:rsidRPr="00616CF6">
        <w:rPr>
          <w:rFonts w:eastAsia="Calibri"/>
        </w:rPr>
        <w:t xml:space="preserve">2. savo ir (ar) man artimų asmenų privačių interesų naudai nesinaudoti ir neleisti naudotis informacija, kurią įgysiu dalyvaudamas(-a) </w:t>
      </w:r>
      <w:r w:rsidR="002E087C">
        <w:rPr>
          <w:rFonts w:eastAsia="Calibri"/>
        </w:rPr>
        <w:t>Vertinimo komisijos</w:t>
      </w:r>
      <w:r w:rsidRPr="00616CF6">
        <w:rPr>
          <w:rFonts w:eastAsia="Calibri"/>
        </w:rPr>
        <w:t xml:space="preserve"> posėdyje.</w:t>
      </w:r>
    </w:p>
    <w:p w:rsidR="00616CF6" w:rsidRPr="00616CF6" w:rsidRDefault="00616CF6" w:rsidP="00616CF6">
      <w:pPr>
        <w:ind w:firstLine="1134"/>
        <w:jc w:val="both"/>
        <w:rPr>
          <w:rFonts w:eastAsia="Calibri"/>
        </w:rPr>
      </w:pPr>
      <w:r w:rsidRPr="00616CF6">
        <w:rPr>
          <w:rFonts w:eastAsia="Calibri"/>
        </w:rPr>
        <w:t>Esu įspėtas(-a), kad, pažeidęs</w:t>
      </w:r>
      <w:bookmarkStart w:id="0" w:name="_GoBack"/>
      <w:bookmarkEnd w:id="0"/>
      <w:r w:rsidRPr="00616CF6">
        <w:rPr>
          <w:rFonts w:eastAsia="Calibri"/>
        </w:rPr>
        <w:t>(-</w:t>
      </w:r>
      <w:proofErr w:type="spellStart"/>
      <w:r w:rsidRPr="00616CF6">
        <w:rPr>
          <w:rFonts w:eastAsia="Calibri"/>
        </w:rPr>
        <w:t>usi</w:t>
      </w:r>
      <w:proofErr w:type="spellEnd"/>
      <w:r w:rsidRPr="00616CF6">
        <w:rPr>
          <w:rFonts w:eastAsia="Calibri"/>
        </w:rPr>
        <w:t>) šį pasižadėjimą, turėsiu atlyginti Lietuvos Respublikos socialinės apsaugos ir darbo ministerijai ir pareiškėjams padarytus nuostolius.</w:t>
      </w:r>
    </w:p>
    <w:p w:rsidR="00616CF6" w:rsidRPr="00616CF6" w:rsidRDefault="00616CF6" w:rsidP="00616CF6">
      <w:pPr>
        <w:ind w:firstLine="1134"/>
        <w:jc w:val="both"/>
        <w:rPr>
          <w:rFonts w:eastAsia="Calibri"/>
        </w:rPr>
      </w:pPr>
      <w:r w:rsidRPr="00616CF6">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616CF6" w:rsidRPr="00616CF6" w:rsidRDefault="00616CF6" w:rsidP="00616CF6">
      <w:pPr>
        <w:rPr>
          <w:sz w:val="18"/>
          <w:szCs w:val="18"/>
        </w:rPr>
      </w:pPr>
    </w:p>
    <w:p w:rsidR="00616CF6" w:rsidRPr="00616CF6" w:rsidRDefault="00616CF6" w:rsidP="00616CF6">
      <w:r w:rsidRPr="00616CF6">
        <w:t>____________________                 ______________________                _________________</w:t>
      </w:r>
    </w:p>
    <w:p w:rsidR="00616CF6" w:rsidRPr="00616CF6" w:rsidRDefault="00616CF6" w:rsidP="00616CF6">
      <w:pPr>
        <w:rPr>
          <w:i/>
        </w:rPr>
      </w:pPr>
      <w:r w:rsidRPr="00616CF6">
        <w:rPr>
          <w:i/>
        </w:rPr>
        <w:t>(posėdyje dalyvaujančio</w:t>
      </w:r>
      <w:r w:rsidRPr="00616CF6">
        <w:t xml:space="preserve">                                  </w:t>
      </w:r>
      <w:r w:rsidRPr="00616CF6">
        <w:rPr>
          <w:i/>
        </w:rPr>
        <w:t>(parašas)                               (vardas ir pavardė)</w:t>
      </w:r>
    </w:p>
    <w:p w:rsidR="00616CF6" w:rsidRPr="00616CF6" w:rsidRDefault="00616CF6" w:rsidP="00616CF6">
      <w:pPr>
        <w:rPr>
          <w:sz w:val="22"/>
          <w:szCs w:val="22"/>
        </w:rPr>
      </w:pPr>
      <w:r w:rsidRPr="00616CF6">
        <w:rPr>
          <w:i/>
        </w:rPr>
        <w:t xml:space="preserve">asmens teisinė padėtis)  </w:t>
      </w:r>
    </w:p>
    <w:p w:rsidR="00616CF6" w:rsidRPr="00616CF6" w:rsidRDefault="00616CF6" w:rsidP="00616CF6">
      <w:pPr>
        <w:widowControl w:val="0"/>
        <w:rPr>
          <w:snapToGrid w:val="0"/>
        </w:rPr>
      </w:pPr>
    </w:p>
    <w:p w:rsidR="00F0700F" w:rsidRDefault="00F0700F" w:rsidP="00F0700F">
      <w:pPr>
        <w:rPr>
          <w:rFonts w:ascii="TimesLT" w:hAnsi="TimesLT"/>
          <w:sz w:val="20"/>
        </w:rPr>
      </w:pPr>
    </w:p>
    <w:p w:rsidR="00230C3F" w:rsidRDefault="00230C3F"/>
    <w:sectPr w:rsidR="00230C3F" w:rsidSect="00665898">
      <w:pgSz w:w="11906" w:h="16838"/>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0F"/>
    <w:rsid w:val="001D5ABB"/>
    <w:rsid w:val="00230C3F"/>
    <w:rsid w:val="002E087C"/>
    <w:rsid w:val="003E7C42"/>
    <w:rsid w:val="00601BE4"/>
    <w:rsid w:val="00616CF6"/>
    <w:rsid w:val="00644AA5"/>
    <w:rsid w:val="00665898"/>
    <w:rsid w:val="007A29D2"/>
    <w:rsid w:val="008523B0"/>
    <w:rsid w:val="008F384D"/>
    <w:rsid w:val="00911D33"/>
    <w:rsid w:val="00C20040"/>
    <w:rsid w:val="00D45837"/>
    <w:rsid w:val="00F07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BBB29-73BA-4100-ADDA-A3654945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700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7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1531</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daiva_k</cp:lastModifiedBy>
  <cp:revision>4</cp:revision>
  <dcterms:created xsi:type="dcterms:W3CDTF">2021-05-04T06:46:00Z</dcterms:created>
  <dcterms:modified xsi:type="dcterms:W3CDTF">2021-05-04T06:47:00Z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b5551a13-039b-407f-9337-3a0d9233a39c</vt:lpwstr>
  </property>
</Properties>
</file>