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F25D" w14:textId="77777777" w:rsidR="005C6200" w:rsidRDefault="005C6200" w:rsidP="005C6200">
      <w:pPr>
        <w:widowControl w:val="0"/>
        <w:shd w:val="clear" w:color="auto" w:fill="FFFFFF"/>
        <w:autoSpaceDE w:val="0"/>
        <w:autoSpaceDN w:val="0"/>
        <w:adjustRightInd w:val="0"/>
        <w:spacing w:after="0" w:line="240" w:lineRule="auto"/>
        <w:jc w:val="both"/>
        <w:rPr>
          <w:lang w:eastAsia="lt-LT"/>
        </w:rPr>
      </w:pPr>
      <w:r>
        <w:rPr>
          <w:lang w:eastAsia="lt-LT"/>
        </w:rPr>
        <w:t xml:space="preserve">                                                                              Darbdavių atrankos Kupiškio rajono savivaldybės</w:t>
      </w:r>
    </w:p>
    <w:p w14:paraId="7866DBB5" w14:textId="77777777" w:rsidR="005C6200" w:rsidRDefault="005C6200" w:rsidP="005C6200">
      <w:pPr>
        <w:widowControl w:val="0"/>
        <w:shd w:val="clear" w:color="auto" w:fill="FFFFFF"/>
        <w:autoSpaceDE w:val="0"/>
        <w:autoSpaceDN w:val="0"/>
        <w:adjustRightInd w:val="0"/>
        <w:spacing w:after="0" w:line="240" w:lineRule="auto"/>
        <w:jc w:val="both"/>
        <w:rPr>
          <w:lang w:eastAsia="lt-LT"/>
        </w:rPr>
      </w:pPr>
      <w:r>
        <w:rPr>
          <w:lang w:eastAsia="lt-LT"/>
        </w:rPr>
        <w:t xml:space="preserve">                                                                              užimtumo didinimo programai įgyvendinti</w:t>
      </w:r>
    </w:p>
    <w:p w14:paraId="1D07ADC3" w14:textId="77777777" w:rsidR="005C6200" w:rsidRDefault="005C6200" w:rsidP="005C6200">
      <w:pPr>
        <w:widowControl w:val="0"/>
        <w:shd w:val="clear" w:color="auto" w:fill="FFFFFF"/>
        <w:autoSpaceDE w:val="0"/>
        <w:autoSpaceDN w:val="0"/>
        <w:adjustRightInd w:val="0"/>
        <w:spacing w:after="0" w:line="240" w:lineRule="auto"/>
        <w:rPr>
          <w:lang w:eastAsia="lt-LT"/>
        </w:rPr>
      </w:pPr>
      <w:r>
        <w:rPr>
          <w:lang w:eastAsia="lt-LT"/>
        </w:rPr>
        <w:tab/>
      </w:r>
      <w:r>
        <w:rPr>
          <w:lang w:eastAsia="lt-LT"/>
        </w:rPr>
        <w:tab/>
      </w:r>
      <w:r>
        <w:rPr>
          <w:lang w:eastAsia="lt-LT"/>
        </w:rPr>
        <w:tab/>
        <w:t xml:space="preserve">                                          tvarkos aprašo </w:t>
      </w:r>
    </w:p>
    <w:p w14:paraId="4AA1C0D2" w14:textId="77777777" w:rsidR="005C6200" w:rsidRPr="00647B8F" w:rsidRDefault="005C6200" w:rsidP="005C6200">
      <w:pPr>
        <w:widowControl w:val="0"/>
        <w:shd w:val="clear" w:color="auto" w:fill="FFFFFF"/>
        <w:autoSpaceDE w:val="0"/>
        <w:autoSpaceDN w:val="0"/>
        <w:adjustRightInd w:val="0"/>
        <w:spacing w:after="0" w:line="240" w:lineRule="auto"/>
        <w:rPr>
          <w:sz w:val="20"/>
          <w:szCs w:val="20"/>
          <w:lang w:eastAsia="lt-LT"/>
        </w:rPr>
      </w:pPr>
      <w:r>
        <w:rPr>
          <w:lang w:eastAsia="lt-LT"/>
        </w:rPr>
        <w:t xml:space="preserve">                                                                              </w:t>
      </w:r>
      <w:r>
        <w:rPr>
          <w:sz w:val="22"/>
          <w:szCs w:val="22"/>
          <w:lang w:eastAsia="lt-LT"/>
        </w:rPr>
        <w:t xml:space="preserve">4 </w:t>
      </w:r>
      <w:r w:rsidRPr="00647B8F">
        <w:rPr>
          <w:sz w:val="22"/>
          <w:szCs w:val="22"/>
          <w:lang w:eastAsia="lt-LT"/>
        </w:rPr>
        <w:t>priedas</w:t>
      </w:r>
    </w:p>
    <w:p w14:paraId="3A6F0DDC" w14:textId="77777777" w:rsidR="005C6200" w:rsidRDefault="005C6200" w:rsidP="005C6200">
      <w:pPr>
        <w:widowControl w:val="0"/>
        <w:shd w:val="clear" w:color="auto" w:fill="FFFFFF"/>
        <w:autoSpaceDE w:val="0"/>
        <w:autoSpaceDN w:val="0"/>
        <w:adjustRightInd w:val="0"/>
        <w:jc w:val="center"/>
        <w:rPr>
          <w:b/>
          <w:bCs/>
          <w:sz w:val="22"/>
          <w:szCs w:val="22"/>
          <w:lang w:eastAsia="lt-LT"/>
        </w:rPr>
      </w:pPr>
    </w:p>
    <w:p w14:paraId="51737508" w14:textId="77777777" w:rsidR="005C6200" w:rsidRDefault="005C6200" w:rsidP="005C6200">
      <w:pPr>
        <w:widowControl w:val="0"/>
        <w:shd w:val="clear" w:color="auto" w:fill="FFFFFF"/>
        <w:autoSpaceDE w:val="0"/>
        <w:autoSpaceDN w:val="0"/>
        <w:adjustRightInd w:val="0"/>
        <w:spacing w:after="0" w:line="240" w:lineRule="auto"/>
        <w:jc w:val="center"/>
        <w:rPr>
          <w:b/>
          <w:bCs/>
          <w:sz w:val="22"/>
          <w:szCs w:val="22"/>
          <w:lang w:eastAsia="lt-LT"/>
        </w:rPr>
      </w:pPr>
      <w:r>
        <w:rPr>
          <w:b/>
          <w:bCs/>
          <w:sz w:val="22"/>
          <w:szCs w:val="22"/>
          <w:lang w:eastAsia="lt-LT"/>
        </w:rPr>
        <w:t xml:space="preserve">UŽIMTUMO DIDINIMO PROGRAMOS ĮGYVENDINIMO IR </w:t>
      </w:r>
    </w:p>
    <w:p w14:paraId="555D9204" w14:textId="77777777" w:rsidR="005C6200" w:rsidRDefault="005C6200" w:rsidP="005C6200">
      <w:pPr>
        <w:widowControl w:val="0"/>
        <w:shd w:val="clear" w:color="auto" w:fill="FFFFFF"/>
        <w:autoSpaceDE w:val="0"/>
        <w:autoSpaceDN w:val="0"/>
        <w:adjustRightInd w:val="0"/>
        <w:spacing w:after="0" w:line="240" w:lineRule="auto"/>
        <w:jc w:val="center"/>
        <w:rPr>
          <w:b/>
          <w:bCs/>
          <w:sz w:val="22"/>
          <w:szCs w:val="22"/>
          <w:lang w:eastAsia="lt-LT"/>
        </w:rPr>
      </w:pPr>
      <w:r>
        <w:rPr>
          <w:b/>
          <w:bCs/>
          <w:sz w:val="22"/>
          <w:szCs w:val="22"/>
          <w:lang w:eastAsia="lt-LT"/>
        </w:rPr>
        <w:t xml:space="preserve">FINANSAVIMO SUTARTIS </w:t>
      </w:r>
    </w:p>
    <w:p w14:paraId="01B782B1" w14:textId="77777777" w:rsidR="005C6200" w:rsidRPr="00647B8F" w:rsidRDefault="005C6200" w:rsidP="005C6200">
      <w:pPr>
        <w:widowControl w:val="0"/>
        <w:shd w:val="clear" w:color="auto" w:fill="FFFFFF"/>
        <w:autoSpaceDE w:val="0"/>
        <w:autoSpaceDN w:val="0"/>
        <w:adjustRightInd w:val="0"/>
        <w:spacing w:after="0" w:line="240" w:lineRule="auto"/>
        <w:jc w:val="center"/>
        <w:rPr>
          <w:sz w:val="20"/>
          <w:szCs w:val="20"/>
          <w:lang w:eastAsia="lt-LT"/>
        </w:rPr>
      </w:pPr>
    </w:p>
    <w:p w14:paraId="781D6E9A" w14:textId="77777777" w:rsidR="005C6200" w:rsidRPr="00647B8F" w:rsidRDefault="005C6200" w:rsidP="005C6200">
      <w:pPr>
        <w:widowControl w:val="0"/>
        <w:shd w:val="clear" w:color="auto" w:fill="FFFFFF"/>
        <w:tabs>
          <w:tab w:val="left" w:leader="underscore" w:pos="1853"/>
          <w:tab w:val="left" w:leader="underscore" w:pos="2919"/>
        </w:tabs>
        <w:autoSpaceDE w:val="0"/>
        <w:autoSpaceDN w:val="0"/>
        <w:adjustRightInd w:val="0"/>
        <w:spacing w:after="0" w:line="240" w:lineRule="auto"/>
        <w:jc w:val="center"/>
        <w:rPr>
          <w:sz w:val="20"/>
          <w:szCs w:val="20"/>
          <w:lang w:eastAsia="lt-LT"/>
        </w:rPr>
      </w:pPr>
      <w:r w:rsidRPr="00647B8F">
        <w:rPr>
          <w:sz w:val="22"/>
          <w:szCs w:val="22"/>
          <w:lang w:eastAsia="lt-LT"/>
        </w:rPr>
        <w:tab/>
        <w:t>Nr.</w:t>
      </w:r>
      <w:r w:rsidRPr="00647B8F">
        <w:rPr>
          <w:sz w:val="22"/>
          <w:szCs w:val="22"/>
          <w:lang w:eastAsia="lt-LT"/>
        </w:rPr>
        <w:tab/>
      </w:r>
    </w:p>
    <w:p w14:paraId="1C2913E5" w14:textId="77777777" w:rsidR="005C6200" w:rsidRDefault="005C6200" w:rsidP="005C6200">
      <w:pPr>
        <w:widowControl w:val="0"/>
        <w:shd w:val="clear" w:color="auto" w:fill="FFFFFF"/>
        <w:autoSpaceDE w:val="0"/>
        <w:autoSpaceDN w:val="0"/>
        <w:adjustRightInd w:val="0"/>
        <w:spacing w:after="0" w:line="240" w:lineRule="auto"/>
        <w:jc w:val="center"/>
        <w:rPr>
          <w:sz w:val="18"/>
          <w:szCs w:val="18"/>
          <w:lang w:eastAsia="lt-LT"/>
        </w:rPr>
      </w:pPr>
      <w:r w:rsidRPr="00647B8F">
        <w:rPr>
          <w:sz w:val="18"/>
          <w:szCs w:val="18"/>
          <w:lang w:eastAsia="lt-LT"/>
        </w:rPr>
        <w:t>(data)</w:t>
      </w:r>
    </w:p>
    <w:p w14:paraId="6EECEBAA" w14:textId="77777777" w:rsidR="005C6200" w:rsidRPr="008B7A45" w:rsidRDefault="005C6200" w:rsidP="005C6200">
      <w:pPr>
        <w:widowControl w:val="0"/>
        <w:shd w:val="clear" w:color="auto" w:fill="FFFFFF"/>
        <w:autoSpaceDE w:val="0"/>
        <w:autoSpaceDN w:val="0"/>
        <w:adjustRightInd w:val="0"/>
        <w:spacing w:after="0" w:line="240" w:lineRule="auto"/>
        <w:rPr>
          <w:sz w:val="20"/>
          <w:szCs w:val="20"/>
          <w:lang w:eastAsia="lt-LT"/>
        </w:rPr>
      </w:pPr>
      <w:r>
        <w:rPr>
          <w:sz w:val="18"/>
          <w:szCs w:val="18"/>
          <w:lang w:eastAsia="lt-LT"/>
        </w:rPr>
        <w:t xml:space="preserve">           </w:t>
      </w:r>
    </w:p>
    <w:p w14:paraId="1219D0CC" w14:textId="77777777" w:rsidR="005C6200" w:rsidRDefault="005C6200" w:rsidP="005C6200">
      <w:pPr>
        <w:widowControl w:val="0"/>
        <w:shd w:val="clear" w:color="auto" w:fill="FFFFFF"/>
        <w:autoSpaceDE w:val="0"/>
        <w:autoSpaceDN w:val="0"/>
        <w:adjustRightInd w:val="0"/>
        <w:spacing w:after="0" w:line="240" w:lineRule="auto"/>
        <w:jc w:val="center"/>
        <w:rPr>
          <w:sz w:val="20"/>
          <w:szCs w:val="20"/>
          <w:lang w:eastAsia="lt-LT"/>
        </w:rPr>
      </w:pPr>
      <w:r>
        <w:rPr>
          <w:sz w:val="20"/>
          <w:szCs w:val="20"/>
          <w:lang w:eastAsia="lt-LT"/>
        </w:rPr>
        <w:t>___________________________</w:t>
      </w:r>
    </w:p>
    <w:p w14:paraId="036BD54A" w14:textId="77777777" w:rsidR="005C6200" w:rsidRDefault="005C6200" w:rsidP="005C6200">
      <w:pPr>
        <w:widowControl w:val="0"/>
        <w:shd w:val="clear" w:color="auto" w:fill="FFFFFF"/>
        <w:autoSpaceDE w:val="0"/>
        <w:autoSpaceDN w:val="0"/>
        <w:adjustRightInd w:val="0"/>
        <w:spacing w:after="0" w:line="240" w:lineRule="auto"/>
        <w:jc w:val="center"/>
        <w:rPr>
          <w:sz w:val="18"/>
          <w:szCs w:val="18"/>
          <w:lang w:eastAsia="lt-LT"/>
        </w:rPr>
      </w:pPr>
      <w:r w:rsidRPr="00647B8F">
        <w:rPr>
          <w:sz w:val="18"/>
          <w:szCs w:val="18"/>
          <w:lang w:eastAsia="lt-LT"/>
        </w:rPr>
        <w:t>(</w:t>
      </w:r>
      <w:r>
        <w:rPr>
          <w:sz w:val="18"/>
          <w:szCs w:val="18"/>
          <w:lang w:eastAsia="lt-LT"/>
        </w:rPr>
        <w:t>vieta</w:t>
      </w:r>
      <w:r w:rsidRPr="00647B8F">
        <w:rPr>
          <w:sz w:val="18"/>
          <w:szCs w:val="18"/>
          <w:lang w:eastAsia="lt-LT"/>
        </w:rPr>
        <w:t>)</w:t>
      </w:r>
    </w:p>
    <w:p w14:paraId="178F19EE" w14:textId="77777777" w:rsidR="008743B8" w:rsidRDefault="008743B8" w:rsidP="005C6200">
      <w:pPr>
        <w:widowControl w:val="0"/>
        <w:shd w:val="clear" w:color="auto" w:fill="FFFFFF"/>
        <w:autoSpaceDE w:val="0"/>
        <w:autoSpaceDN w:val="0"/>
        <w:adjustRightInd w:val="0"/>
        <w:spacing w:after="0" w:line="240" w:lineRule="auto"/>
        <w:jc w:val="center"/>
        <w:rPr>
          <w:sz w:val="18"/>
          <w:szCs w:val="18"/>
          <w:lang w:eastAsia="lt-LT"/>
        </w:rPr>
      </w:pPr>
    </w:p>
    <w:p w14:paraId="31FF5616" w14:textId="77777777" w:rsidR="005C6200" w:rsidRPr="001819D8" w:rsidRDefault="005C6200" w:rsidP="00641344">
      <w:pPr>
        <w:widowControl w:val="0"/>
        <w:shd w:val="clear" w:color="auto" w:fill="FFFFFF"/>
        <w:tabs>
          <w:tab w:val="left" w:pos="1134"/>
          <w:tab w:val="left" w:pos="1276"/>
        </w:tabs>
        <w:autoSpaceDE w:val="0"/>
        <w:autoSpaceDN w:val="0"/>
        <w:adjustRightInd w:val="0"/>
        <w:spacing w:after="0"/>
        <w:ind w:firstLine="1276"/>
        <w:rPr>
          <w:lang w:eastAsia="lt-LT"/>
        </w:rPr>
      </w:pPr>
      <w:r w:rsidRPr="001819D8">
        <w:rPr>
          <w:lang w:eastAsia="lt-LT"/>
        </w:rPr>
        <w:t>Kupiškio rajono savivaldybės administracija (toliau — Savivaldybė</w:t>
      </w:r>
      <w:r>
        <w:rPr>
          <w:lang w:eastAsia="lt-LT"/>
        </w:rPr>
        <w:t>s administracija</w:t>
      </w:r>
      <w:r w:rsidRPr="001819D8">
        <w:rPr>
          <w:lang w:eastAsia="lt-LT"/>
        </w:rPr>
        <w:t>),</w:t>
      </w:r>
    </w:p>
    <w:p w14:paraId="4189AAAF" w14:textId="7BF58AB0" w:rsidR="005C6200" w:rsidRPr="001819D8" w:rsidRDefault="005C6200" w:rsidP="00242CDB">
      <w:pPr>
        <w:widowControl w:val="0"/>
        <w:shd w:val="clear" w:color="auto" w:fill="FFFFFF"/>
        <w:tabs>
          <w:tab w:val="left" w:leader="underscore" w:pos="9639"/>
        </w:tabs>
        <w:autoSpaceDE w:val="0"/>
        <w:autoSpaceDN w:val="0"/>
        <w:adjustRightInd w:val="0"/>
        <w:spacing w:after="0" w:line="240" w:lineRule="auto"/>
        <w:jc w:val="center"/>
        <w:rPr>
          <w:lang w:eastAsia="lt-LT"/>
        </w:rPr>
      </w:pPr>
      <w:r w:rsidRPr="001819D8">
        <w:rPr>
          <w:lang w:eastAsia="lt-LT"/>
        </w:rPr>
        <w:t>atstovaujama</w:t>
      </w:r>
      <w:r w:rsidR="008C1C48">
        <w:rPr>
          <w:lang w:eastAsia="lt-LT"/>
        </w:rPr>
        <w:t>,</w:t>
      </w:r>
      <w:r w:rsidRPr="001819D8">
        <w:rPr>
          <w:lang w:eastAsia="lt-LT"/>
        </w:rPr>
        <w:tab/>
      </w:r>
      <w:r w:rsidR="00EF6D16">
        <w:rPr>
          <w:lang w:eastAsia="lt-LT"/>
        </w:rPr>
        <w:t xml:space="preserve">                                </w:t>
      </w:r>
      <w:bookmarkStart w:id="0" w:name="_Hlk163199433"/>
      <w:r w:rsidR="00242CDB">
        <w:rPr>
          <w:lang w:eastAsia="lt-LT"/>
        </w:rPr>
        <w:t xml:space="preserve">     </w:t>
      </w:r>
      <w:r w:rsidRPr="001819D8">
        <w:rPr>
          <w:lang w:eastAsia="lt-LT"/>
        </w:rPr>
        <w:t xml:space="preserve">(pareigos, vardas ir pavardė, </w:t>
      </w:r>
      <w:bookmarkEnd w:id="0"/>
      <w:r w:rsidRPr="001819D8">
        <w:rPr>
          <w:lang w:eastAsia="lt-LT"/>
        </w:rPr>
        <w:t>atstovavimo pagrindas)</w:t>
      </w:r>
    </w:p>
    <w:p w14:paraId="5965CD3F" w14:textId="3FF806A2" w:rsidR="005C6200" w:rsidRPr="001819D8" w:rsidRDefault="00EF6D16" w:rsidP="00641344">
      <w:pPr>
        <w:widowControl w:val="0"/>
        <w:shd w:val="clear" w:color="auto" w:fill="FFFFFF"/>
        <w:tabs>
          <w:tab w:val="left" w:leader="underscore" w:pos="7652"/>
        </w:tabs>
        <w:autoSpaceDE w:val="0"/>
        <w:autoSpaceDN w:val="0"/>
        <w:adjustRightInd w:val="0"/>
        <w:spacing w:after="0"/>
        <w:rPr>
          <w:lang w:eastAsia="lt-LT"/>
        </w:rPr>
      </w:pPr>
      <w:r>
        <w:rPr>
          <w:lang w:eastAsia="lt-LT"/>
        </w:rPr>
        <w:t xml:space="preserve">ir______________________________________________________________ </w:t>
      </w:r>
      <w:r w:rsidR="005C6200" w:rsidRPr="001819D8">
        <w:rPr>
          <w:lang w:eastAsia="lt-LT"/>
        </w:rPr>
        <w:t>(toliau</w:t>
      </w:r>
      <w:r>
        <w:rPr>
          <w:lang w:eastAsia="lt-LT"/>
        </w:rPr>
        <w:t xml:space="preserve"> –D</w:t>
      </w:r>
      <w:r w:rsidR="005C6200" w:rsidRPr="001819D8">
        <w:rPr>
          <w:lang w:eastAsia="lt-LT"/>
        </w:rPr>
        <w:t>arbdavys),</w:t>
      </w:r>
    </w:p>
    <w:p w14:paraId="317FC347" w14:textId="44682C26" w:rsidR="005C6200" w:rsidRPr="001819D8" w:rsidRDefault="005C6200" w:rsidP="008743B8">
      <w:pPr>
        <w:widowControl w:val="0"/>
        <w:shd w:val="clear" w:color="auto" w:fill="FFFFFF"/>
        <w:autoSpaceDE w:val="0"/>
        <w:autoSpaceDN w:val="0"/>
        <w:adjustRightInd w:val="0"/>
        <w:spacing w:after="0" w:line="240" w:lineRule="auto"/>
        <w:jc w:val="center"/>
        <w:rPr>
          <w:lang w:eastAsia="lt-LT"/>
        </w:rPr>
      </w:pPr>
      <w:r w:rsidRPr="001819D8">
        <w:rPr>
          <w:lang w:eastAsia="lt-LT"/>
        </w:rPr>
        <w:t>(darbdavio pavadinimas)</w:t>
      </w:r>
    </w:p>
    <w:p w14:paraId="0D734906" w14:textId="55E33B3F" w:rsidR="005C6200" w:rsidRPr="001819D8" w:rsidRDefault="005C6200" w:rsidP="00641344">
      <w:pPr>
        <w:widowControl w:val="0"/>
        <w:shd w:val="clear" w:color="auto" w:fill="FFFFFF"/>
        <w:tabs>
          <w:tab w:val="left" w:leader="underscore" w:pos="9144"/>
        </w:tabs>
        <w:autoSpaceDE w:val="0"/>
        <w:autoSpaceDN w:val="0"/>
        <w:adjustRightInd w:val="0"/>
        <w:spacing w:after="0"/>
        <w:rPr>
          <w:lang w:eastAsia="lt-LT"/>
        </w:rPr>
      </w:pPr>
      <w:r w:rsidRPr="001819D8">
        <w:rPr>
          <w:lang w:eastAsia="lt-LT"/>
        </w:rPr>
        <w:t>atstovaujama (-as)</w:t>
      </w:r>
      <w:r>
        <w:rPr>
          <w:lang w:eastAsia="lt-LT"/>
        </w:rPr>
        <w:t>____________________________________________________________</w:t>
      </w:r>
    </w:p>
    <w:p w14:paraId="16ED3E7F" w14:textId="0C6F1006" w:rsidR="00641344" w:rsidRDefault="008743B8" w:rsidP="008743B8">
      <w:pPr>
        <w:widowControl w:val="0"/>
        <w:shd w:val="clear" w:color="auto" w:fill="FFFFFF"/>
        <w:tabs>
          <w:tab w:val="left" w:pos="7671"/>
          <w:tab w:val="left" w:pos="9639"/>
        </w:tabs>
        <w:autoSpaceDE w:val="0"/>
        <w:autoSpaceDN w:val="0"/>
        <w:adjustRightInd w:val="0"/>
        <w:spacing w:after="0" w:line="240" w:lineRule="auto"/>
        <w:ind w:firstLine="1985"/>
        <w:rPr>
          <w:lang w:eastAsia="lt-LT"/>
        </w:rPr>
      </w:pPr>
      <w:r>
        <w:rPr>
          <w:lang w:eastAsia="lt-LT"/>
        </w:rPr>
        <w:t xml:space="preserve">                      </w:t>
      </w:r>
      <w:r w:rsidR="00641344" w:rsidRPr="001819D8">
        <w:rPr>
          <w:lang w:eastAsia="lt-LT"/>
        </w:rPr>
        <w:t>(pareigos, vardas ir pavardė</w:t>
      </w:r>
      <w:r w:rsidR="00641344">
        <w:rPr>
          <w:lang w:eastAsia="lt-LT"/>
        </w:rPr>
        <w:t>)</w:t>
      </w:r>
    </w:p>
    <w:p w14:paraId="17DD1921" w14:textId="77777777" w:rsidR="00AB5BC5" w:rsidRDefault="00AB5BC5" w:rsidP="008743B8">
      <w:pPr>
        <w:widowControl w:val="0"/>
        <w:shd w:val="clear" w:color="auto" w:fill="FFFFFF"/>
        <w:tabs>
          <w:tab w:val="left" w:pos="7671"/>
          <w:tab w:val="left" w:pos="9639"/>
        </w:tabs>
        <w:autoSpaceDE w:val="0"/>
        <w:autoSpaceDN w:val="0"/>
        <w:adjustRightInd w:val="0"/>
        <w:spacing w:after="0" w:line="240" w:lineRule="auto"/>
        <w:ind w:firstLine="1985"/>
        <w:rPr>
          <w:lang w:eastAsia="lt-LT"/>
        </w:rPr>
      </w:pPr>
    </w:p>
    <w:p w14:paraId="1AC51092" w14:textId="3BD4F7E5" w:rsidR="005C6200" w:rsidRDefault="005C6200" w:rsidP="008743B8">
      <w:pPr>
        <w:widowControl w:val="0"/>
        <w:shd w:val="clear" w:color="auto" w:fill="FFFFFF"/>
        <w:tabs>
          <w:tab w:val="left" w:pos="7671"/>
          <w:tab w:val="left" w:pos="9639"/>
        </w:tabs>
        <w:autoSpaceDE w:val="0"/>
        <w:autoSpaceDN w:val="0"/>
        <w:adjustRightInd w:val="0"/>
        <w:spacing w:after="0"/>
        <w:jc w:val="both"/>
        <w:rPr>
          <w:lang w:eastAsia="lt-LT"/>
        </w:rPr>
      </w:pPr>
      <w:r>
        <w:rPr>
          <w:lang w:eastAsia="lt-LT"/>
        </w:rPr>
        <w:t xml:space="preserve">– </w:t>
      </w:r>
      <w:r w:rsidRPr="001819D8">
        <w:rPr>
          <w:lang w:eastAsia="lt-LT"/>
        </w:rPr>
        <w:t>toliau bendrai vadinamos Šalimis, vadovaudamosi Užimtumo didinimo programų rengimo ir jų finansavimo tvarkos aprašu, patvirtintu Lietuvos Respublikos socialinės apsaugos ir darbo ministro 2017 m. gegužės 23 d. įsakymu Nr. Al-257 „Dėl Užimtumo didinimo programų rengimo ir jų finansavimo tvarkos aprašo patvirtinimo</w:t>
      </w:r>
      <w:r>
        <w:rPr>
          <w:lang w:eastAsia="lt-LT"/>
        </w:rPr>
        <w:t>“</w:t>
      </w:r>
      <w:r w:rsidR="00CC3F88">
        <w:rPr>
          <w:lang w:eastAsia="lt-LT"/>
        </w:rPr>
        <w:t>,</w:t>
      </w:r>
      <w:r w:rsidRPr="001819D8">
        <w:rPr>
          <w:lang w:eastAsia="lt-LT"/>
        </w:rPr>
        <w:t xml:space="preserve"> ir atsižvelgdam</w:t>
      </w:r>
      <w:r w:rsidR="00CC3F88">
        <w:rPr>
          <w:lang w:eastAsia="lt-LT"/>
        </w:rPr>
        <w:t>o</w:t>
      </w:r>
      <w:r>
        <w:rPr>
          <w:lang w:eastAsia="lt-LT"/>
        </w:rPr>
        <w:t>s</w:t>
      </w:r>
      <w:r w:rsidRPr="001819D8">
        <w:rPr>
          <w:lang w:eastAsia="lt-LT"/>
        </w:rPr>
        <w:t xml:space="preserve"> į Užimtumo didinimo programą (toli</w:t>
      </w:r>
      <w:r>
        <w:rPr>
          <w:lang w:eastAsia="lt-LT"/>
        </w:rPr>
        <w:t>au –  Programa), patvirtintą Kupiškio rajono savivaldybės tarybos 20__</w:t>
      </w:r>
      <w:r w:rsidRPr="001819D8">
        <w:rPr>
          <w:lang w:eastAsia="lt-LT"/>
        </w:rPr>
        <w:t xml:space="preserve"> m. </w:t>
      </w:r>
      <w:r>
        <w:rPr>
          <w:lang w:eastAsia="lt-LT"/>
        </w:rPr>
        <w:t>___</w:t>
      </w:r>
      <w:r w:rsidRPr="001819D8">
        <w:rPr>
          <w:lang w:eastAsia="lt-LT"/>
        </w:rPr>
        <w:t>d. sprendimu Nr. TS-</w:t>
      </w:r>
      <w:r>
        <w:rPr>
          <w:lang w:eastAsia="lt-LT"/>
        </w:rPr>
        <w:t>____</w:t>
      </w:r>
      <w:r w:rsidR="00CC3F88">
        <w:rPr>
          <w:lang w:eastAsia="lt-LT"/>
        </w:rPr>
        <w:t>,</w:t>
      </w:r>
      <w:r>
        <w:rPr>
          <w:lang w:eastAsia="lt-LT"/>
        </w:rPr>
        <w:t xml:space="preserve"> bei </w:t>
      </w:r>
      <w:r>
        <w:rPr>
          <w:spacing w:val="-1"/>
          <w:lang w:eastAsia="lt-LT"/>
        </w:rPr>
        <w:t>Darbdavių, pageidaujančių įgyvendinti užimtumo didinimo programoje numatytus darbus</w:t>
      </w:r>
      <w:r w:rsidR="00CC3F88">
        <w:rPr>
          <w:spacing w:val="-1"/>
          <w:lang w:eastAsia="lt-LT"/>
        </w:rPr>
        <w:t>,</w:t>
      </w:r>
      <w:r>
        <w:rPr>
          <w:spacing w:val="-1"/>
          <w:lang w:eastAsia="lt-LT"/>
        </w:rPr>
        <w:t xml:space="preserve"> </w:t>
      </w:r>
      <w:r w:rsidRPr="00A645DA">
        <w:rPr>
          <w:spacing w:val="-1"/>
          <w:lang w:eastAsia="lt-LT"/>
        </w:rPr>
        <w:t>atrankos komisij</w:t>
      </w:r>
      <w:r>
        <w:rPr>
          <w:spacing w:val="-1"/>
          <w:lang w:eastAsia="lt-LT"/>
        </w:rPr>
        <w:t>os 20__m.   d. protokolą Nr.</w:t>
      </w:r>
      <w:r w:rsidRPr="008D555B">
        <w:rPr>
          <w:lang w:eastAsia="lt-LT"/>
        </w:rPr>
        <w:t>____,</w:t>
      </w:r>
      <w:r>
        <w:rPr>
          <w:lang w:eastAsia="lt-LT"/>
        </w:rPr>
        <w:t xml:space="preserve"> </w:t>
      </w:r>
      <w:r w:rsidRPr="001819D8">
        <w:rPr>
          <w:lang w:eastAsia="lt-LT"/>
        </w:rPr>
        <w:t>sudarėme</w:t>
      </w:r>
      <w:r>
        <w:rPr>
          <w:lang w:eastAsia="lt-LT"/>
        </w:rPr>
        <w:t xml:space="preserve"> </w:t>
      </w:r>
      <w:r w:rsidRPr="001819D8">
        <w:rPr>
          <w:lang w:eastAsia="lt-LT"/>
        </w:rPr>
        <w:t>šią Užimtumo didinimo programos įgyvendinimo ir finansavimo sutartį (toliau — Sutartis).</w:t>
      </w:r>
    </w:p>
    <w:p w14:paraId="15197D05" w14:textId="77777777" w:rsidR="005C6200" w:rsidRDefault="005C6200" w:rsidP="008743B8">
      <w:pPr>
        <w:widowControl w:val="0"/>
        <w:shd w:val="clear" w:color="auto" w:fill="FFFFFF"/>
        <w:tabs>
          <w:tab w:val="left" w:pos="7671"/>
          <w:tab w:val="left" w:pos="10022"/>
        </w:tabs>
        <w:autoSpaceDE w:val="0"/>
        <w:autoSpaceDN w:val="0"/>
        <w:adjustRightInd w:val="0"/>
        <w:spacing w:after="0" w:line="240" w:lineRule="auto"/>
        <w:ind w:firstLine="3338"/>
        <w:jc w:val="both"/>
        <w:rPr>
          <w:lang w:eastAsia="lt-LT"/>
        </w:rPr>
      </w:pPr>
    </w:p>
    <w:p w14:paraId="0DDDE357" w14:textId="77777777" w:rsidR="005C6200" w:rsidRPr="00A23915" w:rsidRDefault="005C6200" w:rsidP="008743B8">
      <w:pPr>
        <w:widowControl w:val="0"/>
        <w:shd w:val="clear" w:color="auto" w:fill="FFFFFF"/>
        <w:tabs>
          <w:tab w:val="left" w:pos="7671"/>
          <w:tab w:val="left" w:pos="10022"/>
        </w:tabs>
        <w:autoSpaceDE w:val="0"/>
        <w:autoSpaceDN w:val="0"/>
        <w:adjustRightInd w:val="0"/>
        <w:spacing w:after="0" w:line="240" w:lineRule="auto"/>
        <w:jc w:val="center"/>
        <w:rPr>
          <w:lang w:eastAsia="lt-LT"/>
        </w:rPr>
      </w:pPr>
      <w:r w:rsidRPr="001819D8">
        <w:rPr>
          <w:b/>
          <w:bCs/>
          <w:lang w:eastAsia="lt-LT"/>
        </w:rPr>
        <w:t>I SKYRIUS</w:t>
      </w:r>
    </w:p>
    <w:p w14:paraId="14672EC4" w14:textId="77777777" w:rsidR="005C6200" w:rsidRDefault="005C6200" w:rsidP="008743B8">
      <w:pPr>
        <w:widowControl w:val="0"/>
        <w:shd w:val="clear" w:color="auto" w:fill="FFFFFF"/>
        <w:autoSpaceDE w:val="0"/>
        <w:autoSpaceDN w:val="0"/>
        <w:adjustRightInd w:val="0"/>
        <w:spacing w:after="0" w:line="240" w:lineRule="auto"/>
        <w:jc w:val="center"/>
        <w:rPr>
          <w:b/>
          <w:bCs/>
          <w:lang w:eastAsia="lt-LT"/>
        </w:rPr>
      </w:pPr>
      <w:r>
        <w:rPr>
          <w:b/>
          <w:bCs/>
          <w:lang w:eastAsia="lt-LT"/>
        </w:rPr>
        <w:t xml:space="preserve">SUTARTIES </w:t>
      </w:r>
      <w:r w:rsidRPr="001819D8">
        <w:rPr>
          <w:b/>
          <w:bCs/>
          <w:lang w:eastAsia="lt-LT"/>
        </w:rPr>
        <w:t>DALYKAS</w:t>
      </w:r>
    </w:p>
    <w:p w14:paraId="5579C47B" w14:textId="77777777" w:rsidR="005C6200" w:rsidRPr="001819D8" w:rsidRDefault="005C6200" w:rsidP="008743B8">
      <w:pPr>
        <w:widowControl w:val="0"/>
        <w:shd w:val="clear" w:color="auto" w:fill="FFFFFF"/>
        <w:autoSpaceDE w:val="0"/>
        <w:autoSpaceDN w:val="0"/>
        <w:adjustRightInd w:val="0"/>
        <w:spacing w:after="0"/>
        <w:jc w:val="center"/>
        <w:rPr>
          <w:lang w:eastAsia="lt-LT"/>
        </w:rPr>
      </w:pPr>
    </w:p>
    <w:p w14:paraId="3B739420" w14:textId="77777777" w:rsidR="005C6200" w:rsidRPr="001819D8" w:rsidRDefault="005C6200" w:rsidP="008743B8">
      <w:pPr>
        <w:widowControl w:val="0"/>
        <w:shd w:val="clear" w:color="auto" w:fill="FFFFFF"/>
        <w:tabs>
          <w:tab w:val="left" w:leader="dot" w:pos="717"/>
          <w:tab w:val="left" w:leader="dot" w:pos="6690"/>
        </w:tabs>
        <w:autoSpaceDE w:val="0"/>
        <w:autoSpaceDN w:val="0"/>
        <w:adjustRightInd w:val="0"/>
        <w:spacing w:after="0"/>
        <w:ind w:firstLine="1276"/>
        <w:jc w:val="both"/>
        <w:rPr>
          <w:lang w:eastAsia="lt-LT"/>
        </w:rPr>
      </w:pPr>
      <w:r w:rsidRPr="001819D8">
        <w:rPr>
          <w:lang w:eastAsia="lt-LT"/>
        </w:rPr>
        <w:t xml:space="preserve">Užimtumo didinimo darbų organizavimas ir finansavimas. Skiriama programai įgyvendinti </w:t>
      </w:r>
      <w:r w:rsidRPr="001819D8">
        <w:rPr>
          <w:lang w:eastAsia="lt-LT"/>
        </w:rPr>
        <w:tab/>
        <w:t>Eur; iš jų darbo užmokesčiui ir socialiniam draudimui —</w:t>
      </w:r>
      <w:r w:rsidRPr="001819D8">
        <w:rPr>
          <w:lang w:eastAsia="lt-LT"/>
        </w:rPr>
        <w:tab/>
        <w:t>Eur.</w:t>
      </w:r>
    </w:p>
    <w:p w14:paraId="5C06699D" w14:textId="77777777" w:rsidR="005C6200" w:rsidRDefault="005C6200" w:rsidP="008743B8">
      <w:pPr>
        <w:widowControl w:val="0"/>
        <w:shd w:val="clear" w:color="auto" w:fill="FFFFFF"/>
        <w:tabs>
          <w:tab w:val="left" w:pos="4636"/>
        </w:tabs>
        <w:autoSpaceDE w:val="0"/>
        <w:autoSpaceDN w:val="0"/>
        <w:adjustRightInd w:val="0"/>
        <w:spacing w:after="0" w:line="240" w:lineRule="auto"/>
        <w:ind w:left="3572" w:right="3617"/>
        <w:jc w:val="center"/>
        <w:rPr>
          <w:b/>
          <w:bCs/>
          <w:lang w:eastAsia="lt-LT"/>
        </w:rPr>
      </w:pPr>
    </w:p>
    <w:p w14:paraId="7D0E8BA4" w14:textId="77777777" w:rsidR="005C6200" w:rsidRDefault="005C6200" w:rsidP="008743B8">
      <w:pPr>
        <w:widowControl w:val="0"/>
        <w:shd w:val="clear" w:color="auto" w:fill="FFFFFF"/>
        <w:tabs>
          <w:tab w:val="left" w:pos="4636"/>
        </w:tabs>
        <w:autoSpaceDE w:val="0"/>
        <w:autoSpaceDN w:val="0"/>
        <w:adjustRightInd w:val="0"/>
        <w:spacing w:after="0" w:line="240" w:lineRule="auto"/>
        <w:ind w:left="3572" w:right="3617"/>
        <w:jc w:val="center"/>
        <w:rPr>
          <w:b/>
          <w:bCs/>
          <w:lang w:eastAsia="lt-LT"/>
        </w:rPr>
      </w:pPr>
      <w:r w:rsidRPr="001819D8">
        <w:rPr>
          <w:b/>
          <w:bCs/>
          <w:lang w:eastAsia="lt-LT"/>
        </w:rPr>
        <w:t xml:space="preserve">II </w:t>
      </w:r>
      <w:r>
        <w:rPr>
          <w:b/>
          <w:bCs/>
          <w:lang w:eastAsia="lt-LT"/>
        </w:rPr>
        <w:t>SKYRIUS</w:t>
      </w:r>
    </w:p>
    <w:p w14:paraId="32100A17" w14:textId="77777777" w:rsidR="005C6200" w:rsidRDefault="005C6200" w:rsidP="008743B8">
      <w:pPr>
        <w:widowControl w:val="0"/>
        <w:shd w:val="clear" w:color="auto" w:fill="FFFFFF"/>
        <w:tabs>
          <w:tab w:val="left" w:pos="4636"/>
        </w:tabs>
        <w:autoSpaceDE w:val="0"/>
        <w:autoSpaceDN w:val="0"/>
        <w:adjustRightInd w:val="0"/>
        <w:spacing w:after="0" w:line="240" w:lineRule="auto"/>
        <w:jc w:val="center"/>
        <w:rPr>
          <w:b/>
          <w:bCs/>
          <w:lang w:eastAsia="lt-LT"/>
        </w:rPr>
      </w:pPr>
      <w:r>
        <w:rPr>
          <w:b/>
          <w:bCs/>
          <w:lang w:eastAsia="lt-LT"/>
        </w:rPr>
        <w:t>ŠALIŲ ĮSIPAREIGOJIMAI</w:t>
      </w:r>
    </w:p>
    <w:p w14:paraId="2C5FE368" w14:textId="77777777" w:rsidR="005C6200" w:rsidRPr="001819D8" w:rsidRDefault="005C6200" w:rsidP="008743B8">
      <w:pPr>
        <w:widowControl w:val="0"/>
        <w:shd w:val="clear" w:color="auto" w:fill="FFFFFF"/>
        <w:tabs>
          <w:tab w:val="left" w:pos="4636"/>
        </w:tabs>
        <w:autoSpaceDE w:val="0"/>
        <w:autoSpaceDN w:val="0"/>
        <w:adjustRightInd w:val="0"/>
        <w:spacing w:after="0"/>
        <w:jc w:val="center"/>
        <w:rPr>
          <w:lang w:eastAsia="lt-LT"/>
        </w:rPr>
      </w:pPr>
    </w:p>
    <w:p w14:paraId="75A3D875" w14:textId="77777777" w:rsidR="005C6200" w:rsidRPr="001819D8" w:rsidRDefault="005C6200" w:rsidP="008743B8">
      <w:pPr>
        <w:widowControl w:val="0"/>
        <w:shd w:val="clear" w:color="auto" w:fill="FFFFFF"/>
        <w:autoSpaceDE w:val="0"/>
        <w:autoSpaceDN w:val="0"/>
        <w:adjustRightInd w:val="0"/>
        <w:spacing w:after="0"/>
        <w:ind w:firstLine="1276"/>
        <w:rPr>
          <w:lang w:eastAsia="lt-LT"/>
        </w:rPr>
      </w:pPr>
      <w:r w:rsidRPr="001819D8">
        <w:rPr>
          <w:b/>
          <w:bCs/>
          <w:lang w:eastAsia="lt-LT"/>
        </w:rPr>
        <w:t>1. Darbdavys įsipareigoja:</w:t>
      </w:r>
    </w:p>
    <w:p w14:paraId="29B3EBE1" w14:textId="77777777" w:rsidR="005C6200" w:rsidRDefault="005C6200" w:rsidP="008743B8">
      <w:pPr>
        <w:widowControl w:val="0"/>
        <w:shd w:val="clear" w:color="auto" w:fill="FFFFFF"/>
        <w:autoSpaceDE w:val="0"/>
        <w:autoSpaceDN w:val="0"/>
        <w:adjustRightInd w:val="0"/>
        <w:spacing w:after="0"/>
        <w:ind w:left="556" w:firstLine="720"/>
        <w:rPr>
          <w:lang w:eastAsia="lt-LT"/>
        </w:rPr>
      </w:pPr>
      <w:r w:rsidRPr="00CF0AB8">
        <w:rPr>
          <w:bCs/>
          <w:lang w:eastAsia="lt-LT"/>
        </w:rPr>
        <w:t>1.1.</w:t>
      </w:r>
      <w:r w:rsidRPr="00124FF2">
        <w:rPr>
          <w:b/>
          <w:bCs/>
          <w:lang w:eastAsia="lt-LT"/>
        </w:rPr>
        <w:t xml:space="preserve"> </w:t>
      </w:r>
      <w:r w:rsidRPr="00124FF2">
        <w:rPr>
          <w:lang w:eastAsia="lt-LT"/>
        </w:rPr>
        <w:t>įgyvendinti šiuos darbus:</w:t>
      </w:r>
    </w:p>
    <w:tbl>
      <w:tblPr>
        <w:tblW w:w="9814" w:type="dxa"/>
        <w:tblInd w:w="40" w:type="dxa"/>
        <w:tblLayout w:type="fixed"/>
        <w:tblCellMar>
          <w:left w:w="40" w:type="dxa"/>
          <w:right w:w="40" w:type="dxa"/>
        </w:tblCellMar>
        <w:tblLook w:val="0000" w:firstRow="0" w:lastRow="0" w:firstColumn="0" w:lastColumn="0" w:noHBand="0" w:noVBand="0"/>
      </w:tblPr>
      <w:tblGrid>
        <w:gridCol w:w="646"/>
        <w:gridCol w:w="3125"/>
        <w:gridCol w:w="1459"/>
        <w:gridCol w:w="1175"/>
        <w:gridCol w:w="1769"/>
        <w:gridCol w:w="1640"/>
      </w:tblGrid>
      <w:tr w:rsidR="005C6200" w:rsidRPr="00647B8F" w14:paraId="47C76F38" w14:textId="77777777" w:rsidTr="005C6200">
        <w:trPr>
          <w:trHeight w:hRule="exact" w:val="930"/>
        </w:trPr>
        <w:tc>
          <w:tcPr>
            <w:tcW w:w="646" w:type="dxa"/>
            <w:tcBorders>
              <w:top w:val="single" w:sz="6" w:space="0" w:color="auto"/>
              <w:left w:val="single" w:sz="6" w:space="0" w:color="auto"/>
              <w:bottom w:val="single" w:sz="6" w:space="0" w:color="auto"/>
              <w:right w:val="single" w:sz="6" w:space="0" w:color="auto"/>
            </w:tcBorders>
            <w:shd w:val="clear" w:color="auto" w:fill="FFFFFF"/>
          </w:tcPr>
          <w:p w14:paraId="48459E41"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lastRenderedPageBreak/>
              <w:t>Eil.</w:t>
            </w:r>
          </w:p>
          <w:p w14:paraId="31D4F8A8"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Nr.</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2542517"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Darbų pavadinimas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14:paraId="011FB7F4"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Pradžia</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8E0C1E4"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Pabaiga</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14:paraId="217B0ECA"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Trukmė   (darbo</w:t>
            </w:r>
          </w:p>
          <w:p w14:paraId="08F31ADA"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dienos,</w:t>
            </w:r>
          </w:p>
          <w:p w14:paraId="7159CAE6"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valandos)</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14:paraId="1CC9D21E"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Orientacinis</w:t>
            </w:r>
          </w:p>
          <w:p w14:paraId="058E866B" w14:textId="77777777" w:rsidR="005C6200" w:rsidRPr="009405A4" w:rsidRDefault="005C6200" w:rsidP="00A172CB">
            <w:pPr>
              <w:widowControl w:val="0"/>
              <w:shd w:val="clear" w:color="auto" w:fill="FFFFFF"/>
              <w:autoSpaceDE w:val="0"/>
              <w:autoSpaceDN w:val="0"/>
              <w:adjustRightInd w:val="0"/>
              <w:spacing w:after="0" w:line="240" w:lineRule="auto"/>
              <w:rPr>
                <w:lang w:eastAsia="lt-LT"/>
              </w:rPr>
            </w:pPr>
            <w:r w:rsidRPr="009405A4">
              <w:rPr>
                <w:lang w:eastAsia="lt-LT"/>
              </w:rPr>
              <w:t>darbo vietų skaičius</w:t>
            </w:r>
          </w:p>
        </w:tc>
      </w:tr>
      <w:tr w:rsidR="005C6200" w:rsidRPr="00647B8F" w14:paraId="786A9095" w14:textId="77777777" w:rsidTr="005C6200">
        <w:trPr>
          <w:trHeight w:hRule="exact" w:val="349"/>
        </w:trPr>
        <w:tc>
          <w:tcPr>
            <w:tcW w:w="646" w:type="dxa"/>
            <w:tcBorders>
              <w:top w:val="single" w:sz="6" w:space="0" w:color="auto"/>
              <w:left w:val="single" w:sz="6" w:space="0" w:color="auto"/>
              <w:bottom w:val="single" w:sz="6" w:space="0" w:color="auto"/>
              <w:right w:val="single" w:sz="6" w:space="0" w:color="auto"/>
            </w:tcBorders>
            <w:shd w:val="clear" w:color="auto" w:fill="FFFFFF"/>
          </w:tcPr>
          <w:p w14:paraId="49028199" w14:textId="77777777" w:rsidR="005C6200" w:rsidRPr="009405A4" w:rsidRDefault="005C6200" w:rsidP="00A172CB">
            <w:pPr>
              <w:widowControl w:val="0"/>
              <w:shd w:val="clear" w:color="auto" w:fill="FFFFFF"/>
              <w:autoSpaceDE w:val="0"/>
              <w:autoSpaceDN w:val="0"/>
              <w:adjustRightInd w:val="0"/>
              <w:spacing w:line="240" w:lineRule="auto"/>
              <w:jc w:val="center"/>
              <w:rPr>
                <w:lang w:eastAsia="lt-LT"/>
              </w:rPr>
            </w:pPr>
            <w:r w:rsidRPr="009405A4">
              <w:rPr>
                <w:bCs/>
                <w:iCs/>
                <w:lang w:eastAsia="lt-LT"/>
              </w:rPr>
              <w:t>1</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0032A4A6" w14:textId="77777777" w:rsidR="005C6200" w:rsidRPr="009405A4" w:rsidRDefault="005C6200" w:rsidP="00A172CB">
            <w:pPr>
              <w:widowControl w:val="0"/>
              <w:shd w:val="clear" w:color="auto" w:fill="FFFFFF"/>
              <w:autoSpaceDE w:val="0"/>
              <w:autoSpaceDN w:val="0"/>
              <w:adjustRightInd w:val="0"/>
              <w:spacing w:line="240" w:lineRule="auto"/>
              <w:jc w:val="center"/>
              <w:rPr>
                <w:lang w:eastAsia="lt-LT"/>
              </w:rPr>
            </w:pPr>
            <w:r w:rsidRPr="009405A4">
              <w:rPr>
                <w:bCs/>
                <w:iCs/>
                <w:lang w:eastAsia="lt-LT"/>
              </w:rPr>
              <w:t>2</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14:paraId="31E33485" w14:textId="77777777" w:rsidR="005C6200" w:rsidRPr="009405A4" w:rsidRDefault="005C6200" w:rsidP="00A172CB">
            <w:pPr>
              <w:widowControl w:val="0"/>
              <w:shd w:val="clear" w:color="auto" w:fill="FFFFFF"/>
              <w:autoSpaceDE w:val="0"/>
              <w:autoSpaceDN w:val="0"/>
              <w:adjustRightInd w:val="0"/>
              <w:spacing w:line="240" w:lineRule="auto"/>
              <w:jc w:val="center"/>
              <w:rPr>
                <w:lang w:eastAsia="lt-LT"/>
              </w:rPr>
            </w:pPr>
            <w:r w:rsidRPr="009405A4">
              <w:rPr>
                <w:bCs/>
                <w:iCs/>
                <w:lang w:eastAsia="lt-LT"/>
              </w:rPr>
              <w:t>3</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74629F57" w14:textId="77777777" w:rsidR="005C6200" w:rsidRPr="009405A4" w:rsidRDefault="005C6200" w:rsidP="00A172CB">
            <w:pPr>
              <w:widowControl w:val="0"/>
              <w:shd w:val="clear" w:color="auto" w:fill="FFFFFF"/>
              <w:autoSpaceDE w:val="0"/>
              <w:autoSpaceDN w:val="0"/>
              <w:adjustRightInd w:val="0"/>
              <w:spacing w:line="240" w:lineRule="auto"/>
              <w:jc w:val="center"/>
              <w:rPr>
                <w:lang w:eastAsia="lt-LT"/>
              </w:rPr>
            </w:pPr>
            <w:r w:rsidRPr="009405A4">
              <w:rPr>
                <w:bCs/>
                <w:iCs/>
                <w:lang w:eastAsia="lt-LT"/>
              </w:rPr>
              <w:t>4</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14:paraId="0687D0B5" w14:textId="77777777" w:rsidR="005C6200" w:rsidRPr="009405A4" w:rsidRDefault="005C6200" w:rsidP="00A172CB">
            <w:pPr>
              <w:widowControl w:val="0"/>
              <w:shd w:val="clear" w:color="auto" w:fill="FFFFFF"/>
              <w:autoSpaceDE w:val="0"/>
              <w:autoSpaceDN w:val="0"/>
              <w:adjustRightInd w:val="0"/>
              <w:spacing w:line="240" w:lineRule="auto"/>
              <w:jc w:val="center"/>
              <w:rPr>
                <w:lang w:eastAsia="lt-LT"/>
              </w:rPr>
            </w:pPr>
            <w:r w:rsidRPr="009405A4">
              <w:rPr>
                <w:bCs/>
                <w:iCs/>
                <w:lang w:eastAsia="lt-LT"/>
              </w:rPr>
              <w:t>5</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14:paraId="235E6C39" w14:textId="77777777" w:rsidR="005C6200" w:rsidRPr="009405A4" w:rsidRDefault="005C6200" w:rsidP="00A172CB">
            <w:pPr>
              <w:widowControl w:val="0"/>
              <w:shd w:val="clear" w:color="auto" w:fill="FFFFFF"/>
              <w:autoSpaceDE w:val="0"/>
              <w:autoSpaceDN w:val="0"/>
              <w:adjustRightInd w:val="0"/>
              <w:spacing w:line="240" w:lineRule="auto"/>
              <w:jc w:val="center"/>
              <w:rPr>
                <w:lang w:eastAsia="lt-LT"/>
              </w:rPr>
            </w:pPr>
            <w:r w:rsidRPr="009405A4">
              <w:rPr>
                <w:bCs/>
                <w:iCs/>
                <w:lang w:eastAsia="lt-LT"/>
              </w:rPr>
              <w:t>6</w:t>
            </w:r>
          </w:p>
        </w:tc>
      </w:tr>
      <w:tr w:rsidR="005C6200" w:rsidRPr="00647B8F" w14:paraId="2895EF2D" w14:textId="77777777" w:rsidTr="005C6200">
        <w:trPr>
          <w:trHeight w:hRule="exact" w:val="362"/>
        </w:trPr>
        <w:tc>
          <w:tcPr>
            <w:tcW w:w="646" w:type="dxa"/>
            <w:tcBorders>
              <w:top w:val="single" w:sz="6" w:space="0" w:color="auto"/>
              <w:left w:val="single" w:sz="6" w:space="0" w:color="auto"/>
              <w:bottom w:val="single" w:sz="6" w:space="0" w:color="auto"/>
              <w:right w:val="single" w:sz="6" w:space="0" w:color="auto"/>
            </w:tcBorders>
            <w:shd w:val="clear" w:color="auto" w:fill="FFFFFF"/>
          </w:tcPr>
          <w:p w14:paraId="2B39A814" w14:textId="77777777" w:rsidR="005C6200" w:rsidRPr="009405A4" w:rsidRDefault="005C6200" w:rsidP="00A172CB">
            <w:pPr>
              <w:widowControl w:val="0"/>
              <w:shd w:val="clear" w:color="auto" w:fill="FFFFFF"/>
              <w:autoSpaceDE w:val="0"/>
              <w:autoSpaceDN w:val="0"/>
              <w:adjustRightInd w:val="0"/>
              <w:spacing w:line="240" w:lineRule="auto"/>
              <w:rPr>
                <w:lang w:eastAsia="lt-LT"/>
              </w:rPr>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DF1DC28" w14:textId="77777777" w:rsidR="005C6200" w:rsidRPr="009405A4" w:rsidRDefault="005C6200" w:rsidP="00A172CB">
            <w:pPr>
              <w:widowControl w:val="0"/>
              <w:shd w:val="clear" w:color="auto" w:fill="FFFFFF"/>
              <w:autoSpaceDE w:val="0"/>
              <w:autoSpaceDN w:val="0"/>
              <w:adjustRightInd w:val="0"/>
              <w:spacing w:line="240" w:lineRule="auto"/>
              <w:rPr>
                <w:lang w:eastAsia="lt-LT"/>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14:paraId="2297E305" w14:textId="77777777" w:rsidR="005C6200" w:rsidRPr="009405A4" w:rsidRDefault="005C6200" w:rsidP="00A172CB">
            <w:pPr>
              <w:widowControl w:val="0"/>
              <w:shd w:val="clear" w:color="auto" w:fill="FFFFFF"/>
              <w:autoSpaceDE w:val="0"/>
              <w:autoSpaceDN w:val="0"/>
              <w:adjustRightInd w:val="0"/>
              <w:spacing w:line="240" w:lineRule="auto"/>
              <w:rPr>
                <w:lang w:eastAsia="lt-LT"/>
              </w:rPr>
            </w:pP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7ECED4A" w14:textId="77777777" w:rsidR="005C6200" w:rsidRPr="009405A4" w:rsidRDefault="005C6200" w:rsidP="00A172CB">
            <w:pPr>
              <w:widowControl w:val="0"/>
              <w:shd w:val="clear" w:color="auto" w:fill="FFFFFF"/>
              <w:autoSpaceDE w:val="0"/>
              <w:autoSpaceDN w:val="0"/>
              <w:adjustRightInd w:val="0"/>
              <w:spacing w:line="240" w:lineRule="auto"/>
              <w:rPr>
                <w:lang w:eastAsia="lt-LT"/>
              </w:rPr>
            </w:pPr>
          </w:p>
        </w:tc>
        <w:tc>
          <w:tcPr>
            <w:tcW w:w="1769" w:type="dxa"/>
            <w:tcBorders>
              <w:top w:val="single" w:sz="6" w:space="0" w:color="auto"/>
              <w:left w:val="single" w:sz="6" w:space="0" w:color="auto"/>
              <w:bottom w:val="single" w:sz="6" w:space="0" w:color="auto"/>
              <w:right w:val="single" w:sz="6" w:space="0" w:color="auto"/>
            </w:tcBorders>
            <w:shd w:val="clear" w:color="auto" w:fill="FFFFFF"/>
          </w:tcPr>
          <w:p w14:paraId="17580BBF" w14:textId="77777777" w:rsidR="005C6200" w:rsidRPr="009405A4" w:rsidRDefault="005C6200" w:rsidP="00A172CB">
            <w:pPr>
              <w:widowControl w:val="0"/>
              <w:shd w:val="clear" w:color="auto" w:fill="FFFFFF"/>
              <w:autoSpaceDE w:val="0"/>
              <w:autoSpaceDN w:val="0"/>
              <w:adjustRightInd w:val="0"/>
              <w:spacing w:line="240" w:lineRule="auto"/>
              <w:rPr>
                <w:lang w:eastAsia="lt-LT"/>
              </w:rPr>
            </w:pPr>
          </w:p>
        </w:tc>
        <w:tc>
          <w:tcPr>
            <w:tcW w:w="1640" w:type="dxa"/>
            <w:tcBorders>
              <w:top w:val="single" w:sz="6" w:space="0" w:color="auto"/>
              <w:left w:val="single" w:sz="6" w:space="0" w:color="auto"/>
              <w:bottom w:val="single" w:sz="6" w:space="0" w:color="auto"/>
              <w:right w:val="single" w:sz="6" w:space="0" w:color="auto"/>
            </w:tcBorders>
            <w:shd w:val="clear" w:color="auto" w:fill="FFFFFF"/>
          </w:tcPr>
          <w:p w14:paraId="27C76C64" w14:textId="77777777" w:rsidR="005C6200" w:rsidRPr="009405A4" w:rsidRDefault="005C6200" w:rsidP="00A172CB">
            <w:pPr>
              <w:widowControl w:val="0"/>
              <w:shd w:val="clear" w:color="auto" w:fill="FFFFFF"/>
              <w:autoSpaceDE w:val="0"/>
              <w:autoSpaceDN w:val="0"/>
              <w:adjustRightInd w:val="0"/>
              <w:spacing w:line="240" w:lineRule="auto"/>
              <w:rPr>
                <w:lang w:eastAsia="lt-LT"/>
              </w:rPr>
            </w:pPr>
          </w:p>
        </w:tc>
      </w:tr>
    </w:tbl>
    <w:p w14:paraId="1B0569B1" w14:textId="67E2855E" w:rsidR="005C6200" w:rsidRPr="00124FF2" w:rsidRDefault="005C6200" w:rsidP="005C6200">
      <w:pPr>
        <w:shd w:val="clear" w:color="auto" w:fill="FFFFFF"/>
        <w:tabs>
          <w:tab w:val="left" w:pos="1276"/>
          <w:tab w:val="left" w:pos="1701"/>
        </w:tabs>
        <w:spacing w:after="0"/>
        <w:ind w:firstLine="1276"/>
        <w:jc w:val="both"/>
      </w:pPr>
      <w:r w:rsidRPr="001C7FCE">
        <w:t xml:space="preserve">1.2. sudaryti su </w:t>
      </w:r>
      <w:r w:rsidRPr="00643428">
        <w:t>Užimtumo tarnybos Panevėžio klientų aptarnavimo departamento Kupiškio</w:t>
      </w:r>
      <w:r>
        <w:t xml:space="preserve"> skyriaus</w:t>
      </w:r>
      <w:r w:rsidRPr="001C7FCE">
        <w:t xml:space="preserve"> (toliau — </w:t>
      </w:r>
      <w:r>
        <w:t>Užimtumo tarnybos</w:t>
      </w:r>
      <w:r w:rsidRPr="001C7FCE">
        <w:t>) siųstais dirbti darbo ieškančiais asmenimis (toliau — Darbuotojai), atitinkančiais darbdavio pateiktus reikalavimus, terminuotas darbo sutartis šios Sutarties 1.1 papunktyje nurodytiems darbams atlikti ir per 3 darbo dienas nuo</w:t>
      </w:r>
      <w:r>
        <w:rPr>
          <w:sz w:val="22"/>
          <w:szCs w:val="22"/>
        </w:rPr>
        <w:t xml:space="preserve"> </w:t>
      </w:r>
      <w:r w:rsidRPr="00124FF2">
        <w:t>sutarčių sudarymo dienos raštu informuoti Savivaldy</w:t>
      </w:r>
      <w:r>
        <w:t>bės administraciją ir Užimtumo tarnybą ir Savivaldybės administracijos Apskaitos skyriui</w:t>
      </w:r>
      <w:r w:rsidRPr="00124FF2">
        <w:t xml:space="preserve"> pateikti šių sutarčių kopijas;</w:t>
      </w:r>
    </w:p>
    <w:p w14:paraId="39B464B2" w14:textId="77777777" w:rsidR="005C6200" w:rsidRPr="00124FF2" w:rsidRDefault="005C6200" w:rsidP="005C6200">
      <w:pPr>
        <w:shd w:val="clear" w:color="auto" w:fill="FFFFFF"/>
        <w:tabs>
          <w:tab w:val="left" w:pos="626"/>
          <w:tab w:val="left" w:pos="1276"/>
        </w:tabs>
        <w:spacing w:after="0"/>
        <w:ind w:firstLine="851"/>
      </w:pPr>
      <w:r>
        <w:rPr>
          <w:spacing w:val="-3"/>
        </w:rPr>
        <w:tab/>
      </w:r>
      <w:r w:rsidRPr="00124FF2">
        <w:rPr>
          <w:spacing w:val="-3"/>
        </w:rPr>
        <w:t>1.3.</w:t>
      </w:r>
      <w:r>
        <w:rPr>
          <w:spacing w:val="-3"/>
        </w:rPr>
        <w:t xml:space="preserve"> </w:t>
      </w:r>
      <w:r w:rsidRPr="00124FF2">
        <w:t>užtikrinti Darbuotojams teisės aktų reikalavimus atitinkančias darbo sąlygas;</w:t>
      </w:r>
    </w:p>
    <w:p w14:paraId="5887DFBF" w14:textId="77777777" w:rsidR="005C6200" w:rsidRPr="00124FF2" w:rsidRDefault="005C6200" w:rsidP="005C6200">
      <w:pPr>
        <w:widowControl w:val="0"/>
        <w:shd w:val="clear" w:color="auto" w:fill="FFFFFF"/>
        <w:tabs>
          <w:tab w:val="left" w:pos="633"/>
        </w:tabs>
        <w:autoSpaceDE w:val="0"/>
        <w:autoSpaceDN w:val="0"/>
        <w:adjustRightInd w:val="0"/>
        <w:spacing w:after="0"/>
        <w:ind w:firstLine="1276"/>
        <w:jc w:val="both"/>
        <w:rPr>
          <w:spacing w:val="-3"/>
        </w:rPr>
      </w:pPr>
      <w:r>
        <w:t xml:space="preserve">1.4. </w:t>
      </w:r>
      <w:r w:rsidRPr="00124FF2">
        <w:t>supažindinti Darbuotojus, prieš jiems pradedant dirbti laikino pobūdžio darbus, su darbų saugos reikalavimais, darbų atlikimo tvarka ir aprūpinti juos reikiamomis darbo priemonėmis;</w:t>
      </w:r>
    </w:p>
    <w:p w14:paraId="6F9F8F7B" w14:textId="77777777" w:rsidR="005C6200" w:rsidRPr="00124FF2" w:rsidRDefault="005C6200" w:rsidP="005C6200">
      <w:pPr>
        <w:widowControl w:val="0"/>
        <w:shd w:val="clear" w:color="auto" w:fill="FFFFFF"/>
        <w:tabs>
          <w:tab w:val="left" w:pos="633"/>
        </w:tabs>
        <w:autoSpaceDE w:val="0"/>
        <w:autoSpaceDN w:val="0"/>
        <w:adjustRightInd w:val="0"/>
        <w:spacing w:after="0"/>
        <w:ind w:firstLine="1276"/>
        <w:rPr>
          <w:spacing w:val="-2"/>
        </w:rPr>
      </w:pPr>
      <w:r>
        <w:t xml:space="preserve">1.5. </w:t>
      </w:r>
      <w:r w:rsidRPr="00124FF2">
        <w:t>tvarkyti Darbuotojų darbo laiko apskaitą;</w:t>
      </w:r>
    </w:p>
    <w:p w14:paraId="57504D81" w14:textId="75665DA4" w:rsidR="005C6200" w:rsidRPr="00124FF2" w:rsidRDefault="005C6200" w:rsidP="005C6200">
      <w:pPr>
        <w:widowControl w:val="0"/>
        <w:shd w:val="clear" w:color="auto" w:fill="FFFFFF"/>
        <w:tabs>
          <w:tab w:val="left" w:pos="633"/>
        </w:tabs>
        <w:autoSpaceDE w:val="0"/>
        <w:autoSpaceDN w:val="0"/>
        <w:adjustRightInd w:val="0"/>
        <w:spacing w:after="0"/>
        <w:ind w:firstLine="1276"/>
        <w:jc w:val="both"/>
        <w:rPr>
          <w:spacing w:val="-2"/>
        </w:rPr>
      </w:pPr>
      <w:r>
        <w:t xml:space="preserve">1.6. </w:t>
      </w:r>
      <w:r w:rsidRPr="00124FF2">
        <w:t>išmokėti įdarbintam asmeniui darbo sutartyje darbams atlikti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3EBA3663" w14:textId="77777777" w:rsidR="005C6200" w:rsidRPr="00124FF2" w:rsidRDefault="005C6200" w:rsidP="005C6200">
      <w:pPr>
        <w:widowControl w:val="0"/>
        <w:numPr>
          <w:ilvl w:val="0"/>
          <w:numId w:val="1"/>
        </w:numPr>
        <w:shd w:val="clear" w:color="auto" w:fill="FFFFFF"/>
        <w:tabs>
          <w:tab w:val="left" w:pos="659"/>
          <w:tab w:val="left" w:pos="993"/>
          <w:tab w:val="left" w:pos="1134"/>
        </w:tabs>
        <w:autoSpaceDE w:val="0"/>
        <w:autoSpaceDN w:val="0"/>
        <w:adjustRightInd w:val="0"/>
        <w:spacing w:after="0"/>
        <w:ind w:firstLine="1263"/>
        <w:jc w:val="both"/>
        <w:rPr>
          <w:spacing w:val="-2"/>
        </w:rPr>
      </w:pPr>
      <w:r w:rsidRPr="00124FF2">
        <w:t>atleidus iš darbo Darbuotojus, per 3 darbo dienas nuo atleidimo dienos raštu</w:t>
      </w:r>
      <w:r>
        <w:t xml:space="preserve"> apie tai informuoti Savivaldybės administraciją</w:t>
      </w:r>
      <w:r w:rsidRPr="00124FF2">
        <w:t>, nurodant darbo sutarties nutraukimo priežastį;</w:t>
      </w:r>
    </w:p>
    <w:p w14:paraId="08C55CB8" w14:textId="0073E251" w:rsidR="005C6200" w:rsidRPr="00124FF2" w:rsidRDefault="005C6200" w:rsidP="005C6200">
      <w:pPr>
        <w:widowControl w:val="0"/>
        <w:numPr>
          <w:ilvl w:val="0"/>
          <w:numId w:val="1"/>
        </w:numPr>
        <w:shd w:val="clear" w:color="auto" w:fill="FFFFFF"/>
        <w:tabs>
          <w:tab w:val="left" w:pos="659"/>
        </w:tabs>
        <w:autoSpaceDE w:val="0"/>
        <w:autoSpaceDN w:val="0"/>
        <w:adjustRightInd w:val="0"/>
        <w:spacing w:after="0"/>
        <w:ind w:firstLine="1263"/>
        <w:jc w:val="both"/>
      </w:pPr>
      <w:r w:rsidRPr="00124FF2">
        <w:t xml:space="preserve">išlaidų kompensavimui mėnesiui pasibaigus, ne vėliau kaip iki kito mėnesio 15 dienos, </w:t>
      </w:r>
      <w:r w:rsidR="00CC3F88" w:rsidRPr="00124FF2">
        <w:t xml:space="preserve">pateikti </w:t>
      </w:r>
      <w:r w:rsidRPr="00124FF2">
        <w:t>su lydraščiu Savivaldyb</w:t>
      </w:r>
      <w:r>
        <w:t>ės administracijos Apskaitos skyriui</w:t>
      </w:r>
      <w:r w:rsidRPr="00124FF2">
        <w:t xml:space="preserve"> su darbo laiko apskaita ir apmokėjimu susijusius dokumentus (darbo laiko apskaitos, darbo užmokesčio priskaitymo ir išmokėjimo žiniaraščius, darbo užmokesčio apmokėjimo dokumentus</w:t>
      </w:r>
      <w:r>
        <w:t>);</w:t>
      </w:r>
    </w:p>
    <w:p w14:paraId="1682AFC6" w14:textId="77777777" w:rsidR="005C6200" w:rsidRPr="00124FF2" w:rsidRDefault="005C6200" w:rsidP="005C6200">
      <w:pPr>
        <w:widowControl w:val="0"/>
        <w:numPr>
          <w:ilvl w:val="0"/>
          <w:numId w:val="1"/>
        </w:numPr>
        <w:shd w:val="clear" w:color="auto" w:fill="FFFFFF"/>
        <w:tabs>
          <w:tab w:val="left" w:pos="659"/>
        </w:tabs>
        <w:autoSpaceDE w:val="0"/>
        <w:autoSpaceDN w:val="0"/>
        <w:adjustRightInd w:val="0"/>
        <w:spacing w:after="0"/>
        <w:ind w:firstLine="1263"/>
        <w:jc w:val="both"/>
        <w:rPr>
          <w:spacing w:val="-2"/>
        </w:rPr>
      </w:pPr>
      <w:r>
        <w:t xml:space="preserve">pateikti Savivaldybės administracijai </w:t>
      </w:r>
      <w:r w:rsidRPr="00124FF2">
        <w:t>jų prašomą informaciją bei dokumentus, susijusius su Programos įgyvendinimu, ir sudaryti sąlygas patikrinti, kaip vykdomi Sutarties įsipareigojimai;</w:t>
      </w:r>
    </w:p>
    <w:p w14:paraId="2E9E09DC" w14:textId="77777777" w:rsidR="005C6200" w:rsidRPr="00124FF2" w:rsidRDefault="005C6200" w:rsidP="005C6200">
      <w:pPr>
        <w:widowControl w:val="0"/>
        <w:numPr>
          <w:ilvl w:val="0"/>
          <w:numId w:val="2"/>
        </w:numPr>
        <w:shd w:val="clear" w:color="auto" w:fill="FFFFFF"/>
        <w:tabs>
          <w:tab w:val="left" w:pos="794"/>
        </w:tabs>
        <w:autoSpaceDE w:val="0"/>
        <w:autoSpaceDN w:val="0"/>
        <w:adjustRightInd w:val="0"/>
        <w:spacing w:after="0"/>
        <w:ind w:firstLine="1257"/>
        <w:jc w:val="both"/>
      </w:pPr>
      <w:r w:rsidRPr="00124FF2">
        <w:t>savo lėšomis mokėti ligos pašalpą už dvi pirmąsias kalendorines nedarbingumo dienas ir piniginę kompensaciją už nepanaudotas atostogas laikino nedarbingumo laikotarpiu, kai įdarbintas asmuo laikinai nedarbingas dėl ligos ar traumos po darbo sutarties termino pabaigos iki darbuotojo atleidimo datos (įskaitant draudėjo privalomojo valstybinio socialinio draudimo įmokų sumą);</w:t>
      </w:r>
    </w:p>
    <w:p w14:paraId="7FED08F8" w14:textId="77777777" w:rsidR="005C6200" w:rsidRPr="00ED260A" w:rsidRDefault="005C6200" w:rsidP="005C6200">
      <w:pPr>
        <w:widowControl w:val="0"/>
        <w:shd w:val="clear" w:color="auto" w:fill="FFFFFF"/>
        <w:tabs>
          <w:tab w:val="left" w:pos="794"/>
          <w:tab w:val="left" w:leader="underscore" w:pos="9176"/>
        </w:tabs>
        <w:autoSpaceDE w:val="0"/>
        <w:autoSpaceDN w:val="0"/>
        <w:adjustRightInd w:val="0"/>
        <w:spacing w:after="0"/>
        <w:ind w:firstLine="1276"/>
        <w:jc w:val="both"/>
        <w:rPr>
          <w:b/>
          <w:bCs/>
        </w:rPr>
      </w:pPr>
      <w:r>
        <w:t>1.11</w:t>
      </w:r>
      <w:r w:rsidRPr="00C336D9">
        <w:t xml:space="preserve">. įdarbinti laikiniems darbams pasibaigus pagal </w:t>
      </w:r>
      <w:r>
        <w:t xml:space="preserve">terminuotą </w:t>
      </w:r>
      <w:r w:rsidRPr="00C336D9">
        <w:t xml:space="preserve">darbo sutartį </w:t>
      </w:r>
      <w:r>
        <w:t xml:space="preserve"> _  </w:t>
      </w:r>
      <w:r w:rsidRPr="00C336D9">
        <w:t>asmenų</w:t>
      </w:r>
      <w:r>
        <w:t xml:space="preserve"> __ mėnesių</w:t>
      </w:r>
      <w:r>
        <w:rPr>
          <w:b/>
          <w:bCs/>
        </w:rPr>
        <w:t xml:space="preserve"> </w:t>
      </w:r>
      <w:r w:rsidRPr="00C336D9">
        <w:t>(šis punktas privalomas darbdaviams, kurie savo paraiškose nurodė šį įsipareigojimą);</w:t>
      </w:r>
    </w:p>
    <w:p w14:paraId="437E204F" w14:textId="77777777" w:rsidR="005C6200" w:rsidRPr="00A5514A" w:rsidRDefault="005C6200" w:rsidP="00994E65">
      <w:pPr>
        <w:widowControl w:val="0"/>
        <w:shd w:val="clear" w:color="auto" w:fill="FFFFFF"/>
        <w:tabs>
          <w:tab w:val="left" w:pos="794"/>
        </w:tabs>
        <w:autoSpaceDE w:val="0"/>
        <w:autoSpaceDN w:val="0"/>
        <w:adjustRightInd w:val="0"/>
        <w:spacing w:after="0"/>
        <w:ind w:firstLine="1276"/>
        <w:jc w:val="both"/>
        <w:rPr>
          <w:spacing w:val="-4"/>
        </w:rPr>
      </w:pPr>
      <w:r>
        <w:t>1.12</w:t>
      </w:r>
      <w:r w:rsidRPr="00A5514A">
        <w:t xml:space="preserve">. prisidėti nuosavomis lėšomis finansuojant su Programos įgyvendinimu susijusias </w:t>
      </w:r>
      <w:r w:rsidRPr="00A5514A">
        <w:lastRenderedPageBreak/>
        <w:t>išlaidas (šis punktas privalomas darbdaviams, kurie savo paraiškose nurodė tokį įsipareigojimą);</w:t>
      </w:r>
    </w:p>
    <w:p w14:paraId="58AA473F" w14:textId="77777777" w:rsidR="005C6200" w:rsidRPr="00335188" w:rsidRDefault="005C6200" w:rsidP="00994E65">
      <w:pPr>
        <w:widowControl w:val="0"/>
        <w:shd w:val="clear" w:color="auto" w:fill="FFFFFF"/>
        <w:tabs>
          <w:tab w:val="left" w:pos="794"/>
          <w:tab w:val="left" w:pos="1418"/>
          <w:tab w:val="left" w:pos="1701"/>
          <w:tab w:val="left" w:pos="1843"/>
        </w:tabs>
        <w:autoSpaceDE w:val="0"/>
        <w:autoSpaceDN w:val="0"/>
        <w:adjustRightInd w:val="0"/>
        <w:spacing w:after="0"/>
        <w:ind w:firstLine="1276"/>
        <w:jc w:val="both"/>
      </w:pPr>
      <w:r w:rsidRPr="007B05E2">
        <w:t xml:space="preserve">1.13. </w:t>
      </w:r>
      <w:r w:rsidRPr="00335188">
        <w:t>įgyvendinus Programą Savivaldybės administracijai pateikti Dalyvavimo įgyvendinant užimtumo didinimo programą ataskaitą (Darbdavių, Kupiškio rajono savivaldybės užimtumo didinimo programai įgyvendinti, atrankos tvarkos aprašo 5 priedas</w:t>
      </w:r>
      <w:r>
        <w:t>)</w:t>
      </w:r>
      <w:r w:rsidRPr="00335188">
        <w:t>.</w:t>
      </w:r>
    </w:p>
    <w:p w14:paraId="177C1FD8" w14:textId="77777777" w:rsidR="005C6200" w:rsidRPr="001C7FCE" w:rsidRDefault="005C6200" w:rsidP="00994E65">
      <w:pPr>
        <w:shd w:val="clear" w:color="auto" w:fill="FFFFFF"/>
        <w:tabs>
          <w:tab w:val="left" w:pos="4020"/>
        </w:tabs>
        <w:spacing w:after="0"/>
        <w:ind w:firstLine="1276"/>
        <w:jc w:val="both"/>
      </w:pPr>
      <w:r w:rsidRPr="001C7FCE">
        <w:rPr>
          <w:b/>
          <w:bCs/>
        </w:rPr>
        <w:t>2. Savivaldybė</w:t>
      </w:r>
      <w:r>
        <w:rPr>
          <w:b/>
          <w:bCs/>
        </w:rPr>
        <w:t xml:space="preserve">s administracija </w:t>
      </w:r>
      <w:r w:rsidRPr="001C7FCE">
        <w:rPr>
          <w:b/>
          <w:bCs/>
        </w:rPr>
        <w:t>įsipareigoja:</w:t>
      </w:r>
      <w:r>
        <w:rPr>
          <w:b/>
          <w:bCs/>
        </w:rPr>
        <w:tab/>
      </w:r>
    </w:p>
    <w:p w14:paraId="0FDE60C9" w14:textId="77777777" w:rsidR="005C6200" w:rsidRPr="00344685" w:rsidRDefault="005C6200" w:rsidP="00994E65">
      <w:pPr>
        <w:shd w:val="clear" w:color="auto" w:fill="FFFFFF"/>
        <w:tabs>
          <w:tab w:val="left" w:pos="646"/>
        </w:tabs>
        <w:spacing w:after="0"/>
        <w:ind w:firstLine="1276"/>
        <w:jc w:val="both"/>
        <w:rPr>
          <w:color w:val="FF0000"/>
        </w:rPr>
      </w:pPr>
      <w:r>
        <w:rPr>
          <w:bCs/>
        </w:rPr>
        <w:t xml:space="preserve">2.1. </w:t>
      </w:r>
      <w:r w:rsidRPr="00124FF2">
        <w:t xml:space="preserve">išlaidų kompensavimo būdu ne vėliau kaip per 30 darbo dienų nuo įdarbintų </w:t>
      </w:r>
      <w:r w:rsidRPr="006952D8">
        <w:t xml:space="preserve">Užimtumo tarnybos </w:t>
      </w:r>
      <w:r w:rsidRPr="00124FF2">
        <w:t>siųstų asmenų su darbo laiko apskaita ir apmokėjimu susijusių dokumentų gavimo dienos kiekvieną mėnesį už kiekvieną dirbantį laikino pobūdžio darbus asmenį pervesti darbdaviui:</w:t>
      </w:r>
    </w:p>
    <w:p w14:paraId="6133C527" w14:textId="77777777" w:rsidR="005C6200" w:rsidRDefault="005C6200" w:rsidP="00994E65">
      <w:pPr>
        <w:shd w:val="clear" w:color="auto" w:fill="FFFFFF"/>
        <w:spacing w:after="0"/>
        <w:ind w:firstLine="1276"/>
        <w:jc w:val="both"/>
      </w:pPr>
      <w:r w:rsidRPr="00124FF2">
        <w:rPr>
          <w:bCs/>
        </w:rPr>
        <w:t xml:space="preserve">2.1.1. </w:t>
      </w:r>
      <w:r w:rsidRPr="0038620B">
        <w:t xml:space="preserve">100 </w:t>
      </w:r>
      <w:r w:rsidRPr="00124FF2">
        <w:t>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w:t>
      </w:r>
    </w:p>
    <w:p w14:paraId="1A1F439C" w14:textId="77777777" w:rsidR="005C6200" w:rsidRPr="00124FF2" w:rsidRDefault="005C6200" w:rsidP="00994E65">
      <w:pPr>
        <w:shd w:val="clear" w:color="auto" w:fill="FFFFFF"/>
        <w:spacing w:after="0"/>
        <w:ind w:firstLine="1276"/>
        <w:jc w:val="both"/>
      </w:pPr>
      <w:r w:rsidRPr="00124FF2">
        <w:t xml:space="preserve">2.1.2. darbo sutarčiai laikiniems darbams atlikti pasibaigus arba ją nutraukus, </w:t>
      </w:r>
      <w:r w:rsidRPr="0038620B">
        <w:t>100</w:t>
      </w:r>
      <w:r w:rsidRPr="00124FF2">
        <w:t xml:space="preserve"> procentų išmokėtos piniginės kompensacijos už nepanaudotas atostogas (įskaitant draudėjo privalomojo valstybinio socialinio draudimo įmokų sumą).</w:t>
      </w:r>
    </w:p>
    <w:p w14:paraId="3C71745D" w14:textId="77777777" w:rsidR="005C6200" w:rsidRDefault="005C6200" w:rsidP="00994E65">
      <w:pPr>
        <w:shd w:val="clear" w:color="auto" w:fill="FFFFFF"/>
        <w:tabs>
          <w:tab w:val="left" w:pos="646"/>
        </w:tabs>
        <w:spacing w:after="0"/>
        <w:ind w:firstLine="1276"/>
        <w:jc w:val="both"/>
      </w:pPr>
      <w:r>
        <w:t xml:space="preserve">2.2. </w:t>
      </w:r>
      <w:r w:rsidRPr="00124FF2">
        <w:t>tikrinti, kaip darbdavys naudoja skirtas lėšas ir įgyvendina</w:t>
      </w:r>
      <w:r>
        <w:rPr>
          <w:sz w:val="22"/>
          <w:szCs w:val="22"/>
        </w:rPr>
        <w:t xml:space="preserve"> </w:t>
      </w:r>
      <w:r w:rsidRPr="00124FF2">
        <w:t>Programą.</w:t>
      </w:r>
    </w:p>
    <w:p w14:paraId="6789F291" w14:textId="77777777" w:rsidR="005C6200" w:rsidRPr="00124FF2" w:rsidRDefault="005C6200" w:rsidP="008743B8">
      <w:pPr>
        <w:shd w:val="clear" w:color="auto" w:fill="FFFFFF"/>
        <w:tabs>
          <w:tab w:val="left" w:pos="646"/>
        </w:tabs>
        <w:spacing w:after="0" w:line="240" w:lineRule="auto"/>
        <w:ind w:firstLine="1276"/>
        <w:jc w:val="both"/>
      </w:pPr>
    </w:p>
    <w:p w14:paraId="322B9C43" w14:textId="77777777" w:rsidR="005C6200" w:rsidRPr="005F198A" w:rsidRDefault="005C6200" w:rsidP="008743B8">
      <w:pPr>
        <w:shd w:val="clear" w:color="auto" w:fill="FFFFFF"/>
        <w:spacing w:after="0" w:line="240" w:lineRule="auto"/>
        <w:jc w:val="center"/>
        <w:rPr>
          <w:b/>
          <w:bCs/>
        </w:rPr>
      </w:pPr>
      <w:r w:rsidRPr="005F198A">
        <w:rPr>
          <w:b/>
          <w:bCs/>
        </w:rPr>
        <w:t>III SKYRIUS</w:t>
      </w:r>
    </w:p>
    <w:p w14:paraId="4E168C48" w14:textId="77777777" w:rsidR="005C6200" w:rsidRDefault="005C6200" w:rsidP="008743B8">
      <w:pPr>
        <w:shd w:val="clear" w:color="auto" w:fill="FFFFFF"/>
        <w:spacing w:after="0" w:line="240" w:lineRule="auto"/>
        <w:jc w:val="center"/>
        <w:rPr>
          <w:b/>
          <w:bCs/>
        </w:rPr>
      </w:pPr>
      <w:r w:rsidRPr="005F198A">
        <w:rPr>
          <w:b/>
          <w:bCs/>
        </w:rPr>
        <w:t xml:space="preserve"> ŠALIŲ ATSAKOMYBĖ IR SUTARTIES NUTRAUKIMAS</w:t>
      </w:r>
    </w:p>
    <w:p w14:paraId="06766135" w14:textId="77777777" w:rsidR="005C6200" w:rsidRDefault="005C6200" w:rsidP="005C6200">
      <w:pPr>
        <w:shd w:val="clear" w:color="auto" w:fill="FFFFFF"/>
        <w:spacing w:after="0" w:line="240" w:lineRule="auto"/>
        <w:jc w:val="center"/>
        <w:rPr>
          <w:b/>
          <w:bCs/>
        </w:rPr>
      </w:pPr>
    </w:p>
    <w:p w14:paraId="4FABB1F4" w14:textId="77777777" w:rsidR="005C6200" w:rsidRPr="005F198A" w:rsidRDefault="005C6200" w:rsidP="005C6200">
      <w:pPr>
        <w:shd w:val="clear" w:color="auto" w:fill="FFFFFF"/>
        <w:tabs>
          <w:tab w:val="left" w:pos="400"/>
        </w:tabs>
        <w:spacing w:after="0"/>
        <w:ind w:firstLine="1276"/>
        <w:jc w:val="both"/>
      </w:pPr>
      <w:r w:rsidRPr="005F198A">
        <w:rPr>
          <w:spacing w:val="-2"/>
        </w:rPr>
        <w:t>3.</w:t>
      </w:r>
      <w:r>
        <w:t xml:space="preserve"> </w:t>
      </w:r>
      <w:r w:rsidRPr="005F198A">
        <w:t>Savivaldybė gali n</w:t>
      </w:r>
      <w:r>
        <w:t>utraukti šią Sutartį, įspėjusi</w:t>
      </w:r>
      <w:r w:rsidRPr="005F198A">
        <w:t xml:space="preserve"> darbdavį prieš 10 dienų, kai:</w:t>
      </w:r>
    </w:p>
    <w:p w14:paraId="08D6C712" w14:textId="25BF0D5C" w:rsidR="005C6200" w:rsidRPr="00AA4CB0" w:rsidRDefault="005C6200" w:rsidP="005C6200">
      <w:pPr>
        <w:widowControl w:val="0"/>
        <w:shd w:val="clear" w:color="auto" w:fill="FFFFFF"/>
        <w:tabs>
          <w:tab w:val="left" w:pos="575"/>
        </w:tabs>
        <w:autoSpaceDE w:val="0"/>
        <w:autoSpaceDN w:val="0"/>
        <w:adjustRightInd w:val="0"/>
        <w:spacing w:after="0"/>
        <w:ind w:firstLine="1134"/>
        <w:jc w:val="both"/>
      </w:pPr>
      <w:r>
        <w:t xml:space="preserve">  </w:t>
      </w:r>
      <w:r w:rsidRPr="00AA4CB0">
        <w:t>3.1. nustatoma, kad darbdavys nevykdo šioje Sutartyje nustatytų sąlygų;</w:t>
      </w:r>
    </w:p>
    <w:p w14:paraId="329FA075" w14:textId="453245D4" w:rsidR="005C6200" w:rsidRPr="00AA4CB0" w:rsidRDefault="005C6200" w:rsidP="005C6200">
      <w:pPr>
        <w:widowControl w:val="0"/>
        <w:shd w:val="clear" w:color="auto" w:fill="FFFFFF"/>
        <w:tabs>
          <w:tab w:val="left" w:pos="575"/>
        </w:tabs>
        <w:autoSpaceDE w:val="0"/>
        <w:autoSpaceDN w:val="0"/>
        <w:adjustRightInd w:val="0"/>
        <w:spacing w:after="0"/>
        <w:ind w:firstLine="1134"/>
        <w:jc w:val="both"/>
      </w:pPr>
      <w:r>
        <w:t xml:space="preserve">  </w:t>
      </w:r>
      <w:r w:rsidRPr="00AA4CB0">
        <w:t>3.2. darbdavys nutraukia su laikinus darbus dirbančiu asmeniu darbo sutartį jai nepasibaigus.</w:t>
      </w:r>
    </w:p>
    <w:p w14:paraId="30DB74B5" w14:textId="082E9FFD" w:rsidR="005C6200" w:rsidRPr="00AA4CB0" w:rsidRDefault="005C6200" w:rsidP="005C6200">
      <w:pPr>
        <w:shd w:val="clear" w:color="auto" w:fill="FFFFFF"/>
        <w:tabs>
          <w:tab w:val="left" w:pos="400"/>
        </w:tabs>
        <w:spacing w:after="0"/>
        <w:ind w:firstLine="1134"/>
        <w:jc w:val="both"/>
      </w:pPr>
      <w:r>
        <w:rPr>
          <w:spacing w:val="-3"/>
        </w:rPr>
        <w:t xml:space="preserve">  </w:t>
      </w:r>
      <w:r w:rsidRPr="00AA4CB0">
        <w:rPr>
          <w:spacing w:val="-3"/>
        </w:rPr>
        <w:t>4.</w:t>
      </w:r>
      <w:r w:rsidRPr="00AA4CB0">
        <w:t xml:space="preserve"> Darbdavys gali nutraukti šią Sutartį, kai Savivaldybė</w:t>
      </w:r>
      <w:r>
        <w:t>s administracija</w:t>
      </w:r>
      <w:r w:rsidRPr="00AA4CB0">
        <w:t xml:space="preserve"> nesilaiko šioje Sutartyje numatytų sąlygų, įspėjęs Savivaldybę prieš 10 dienų.</w:t>
      </w:r>
    </w:p>
    <w:p w14:paraId="6E19132D" w14:textId="7BBBA5C0" w:rsidR="005C6200" w:rsidRPr="00AA4CB0" w:rsidRDefault="005C6200" w:rsidP="005C6200">
      <w:pPr>
        <w:widowControl w:val="0"/>
        <w:shd w:val="clear" w:color="auto" w:fill="FFFFFF"/>
        <w:tabs>
          <w:tab w:val="left" w:pos="420"/>
        </w:tabs>
        <w:autoSpaceDE w:val="0"/>
        <w:autoSpaceDN w:val="0"/>
        <w:adjustRightInd w:val="0"/>
        <w:spacing w:after="0"/>
        <w:ind w:firstLine="1134"/>
        <w:jc w:val="both"/>
        <w:rPr>
          <w:spacing w:val="-5"/>
        </w:rPr>
      </w:pPr>
      <w:r>
        <w:t xml:space="preserve">  </w:t>
      </w:r>
      <w:r w:rsidRPr="00AA4CB0">
        <w:t xml:space="preserve">5. </w:t>
      </w:r>
      <w:r>
        <w:t>Už Savivaldybės administracijai</w:t>
      </w:r>
      <w:r w:rsidRPr="00AA4CB0">
        <w:t xml:space="preserve"> pateiktų įdarbintų </w:t>
      </w:r>
      <w:r>
        <w:t>Užimtumo tarnybos</w:t>
      </w:r>
      <w:r w:rsidRPr="00AA4CB0">
        <w:t xml:space="preserve"> siųstų asmenų su darbo laiko apskaita ir apmokėjimu susijusių dokumentų teisingumą atsako darbdavys.</w:t>
      </w:r>
    </w:p>
    <w:p w14:paraId="530193DE" w14:textId="75DB8ABB" w:rsidR="005C6200" w:rsidRDefault="005C6200" w:rsidP="005C6200">
      <w:pPr>
        <w:widowControl w:val="0"/>
        <w:shd w:val="clear" w:color="auto" w:fill="FFFFFF"/>
        <w:tabs>
          <w:tab w:val="left" w:pos="420"/>
        </w:tabs>
        <w:autoSpaceDE w:val="0"/>
        <w:autoSpaceDN w:val="0"/>
        <w:adjustRightInd w:val="0"/>
        <w:spacing w:after="0"/>
        <w:ind w:firstLine="1134"/>
        <w:jc w:val="both"/>
      </w:pPr>
      <w:r>
        <w:t xml:space="preserve">  </w:t>
      </w:r>
      <w:r w:rsidRPr="00AA4CB0">
        <w:t xml:space="preserve">6. </w:t>
      </w:r>
      <w:r>
        <w:t>Š</w:t>
      </w:r>
      <w:r w:rsidRPr="00AA4CB0">
        <w:t>alys už šioje Sutartyje nurodytų įsipareigojimų nevykdymą atsako įstatymų ir kitų teisės aktų nustatyta tvarka.</w:t>
      </w:r>
    </w:p>
    <w:p w14:paraId="7E92827D" w14:textId="77777777" w:rsidR="005C6200" w:rsidRPr="00AA4CB0" w:rsidRDefault="005C6200" w:rsidP="008743B8">
      <w:pPr>
        <w:widowControl w:val="0"/>
        <w:shd w:val="clear" w:color="auto" w:fill="FFFFFF"/>
        <w:tabs>
          <w:tab w:val="left" w:pos="420"/>
        </w:tabs>
        <w:autoSpaceDE w:val="0"/>
        <w:autoSpaceDN w:val="0"/>
        <w:adjustRightInd w:val="0"/>
        <w:spacing w:after="0" w:line="240" w:lineRule="auto"/>
        <w:ind w:firstLine="1134"/>
        <w:jc w:val="both"/>
        <w:rPr>
          <w:spacing w:val="-3"/>
        </w:rPr>
      </w:pPr>
    </w:p>
    <w:p w14:paraId="55A4E341" w14:textId="77777777" w:rsidR="005C6200" w:rsidRDefault="005C6200" w:rsidP="008743B8">
      <w:pPr>
        <w:shd w:val="clear" w:color="auto" w:fill="FFFFFF"/>
        <w:spacing w:after="0" w:line="240" w:lineRule="auto"/>
        <w:ind w:firstLine="1021"/>
        <w:jc w:val="center"/>
        <w:rPr>
          <w:b/>
          <w:bCs/>
        </w:rPr>
      </w:pPr>
      <w:r w:rsidRPr="003822CA">
        <w:rPr>
          <w:b/>
          <w:bCs/>
        </w:rPr>
        <w:t xml:space="preserve">IV SKYRIUS </w:t>
      </w:r>
    </w:p>
    <w:p w14:paraId="31AF198B" w14:textId="77777777" w:rsidR="005C6200" w:rsidRPr="003822CA" w:rsidRDefault="005C6200" w:rsidP="008743B8">
      <w:pPr>
        <w:shd w:val="clear" w:color="auto" w:fill="FFFFFF"/>
        <w:spacing w:after="0" w:line="240" w:lineRule="auto"/>
        <w:ind w:firstLine="1021"/>
        <w:jc w:val="center"/>
        <w:rPr>
          <w:b/>
          <w:bCs/>
        </w:rPr>
      </w:pPr>
      <w:r w:rsidRPr="003822CA">
        <w:rPr>
          <w:b/>
          <w:bCs/>
        </w:rPr>
        <w:t>BAIGIAMOSIOS NUOSTATOS</w:t>
      </w:r>
    </w:p>
    <w:p w14:paraId="2573B6AD" w14:textId="77777777" w:rsidR="005C6200" w:rsidRPr="00AA4CB0" w:rsidRDefault="005C6200" w:rsidP="008743B8">
      <w:pPr>
        <w:shd w:val="clear" w:color="auto" w:fill="FFFFFF"/>
        <w:spacing w:after="0" w:line="240" w:lineRule="auto"/>
        <w:ind w:firstLine="1021"/>
        <w:rPr>
          <w:b/>
          <w:bCs/>
          <w:sz w:val="22"/>
          <w:szCs w:val="22"/>
        </w:rPr>
      </w:pPr>
    </w:p>
    <w:p w14:paraId="6333C1C5" w14:textId="77777777" w:rsidR="005C6200" w:rsidRPr="0036435E" w:rsidRDefault="005C6200" w:rsidP="005C6200">
      <w:pPr>
        <w:shd w:val="clear" w:color="auto" w:fill="FFFFFF"/>
        <w:tabs>
          <w:tab w:val="left" w:pos="851"/>
        </w:tabs>
        <w:spacing w:after="0"/>
        <w:ind w:firstLine="1134"/>
        <w:jc w:val="both"/>
      </w:pPr>
      <w:r w:rsidRPr="0036435E">
        <w:rPr>
          <w:spacing w:val="-3"/>
        </w:rPr>
        <w:t>7.</w:t>
      </w:r>
      <w:r w:rsidRPr="0036435E">
        <w:t xml:space="preserve"> Ši Sutartis gali būti nutraukta, pakeista bei papildyta Šalių raštišku susitarimu. Visi šios Sutarties papildymai ir pakeitimai yra neatskiriamos šios Sutarties dalys.</w:t>
      </w:r>
    </w:p>
    <w:p w14:paraId="539D81E0" w14:textId="77777777" w:rsidR="005C6200" w:rsidRPr="0036435E" w:rsidRDefault="005C6200" w:rsidP="005C6200">
      <w:pPr>
        <w:widowControl w:val="0"/>
        <w:shd w:val="clear" w:color="auto" w:fill="FFFFFF"/>
        <w:tabs>
          <w:tab w:val="left" w:pos="452"/>
        </w:tabs>
        <w:autoSpaceDE w:val="0"/>
        <w:autoSpaceDN w:val="0"/>
        <w:adjustRightInd w:val="0"/>
        <w:spacing w:after="0"/>
        <w:ind w:firstLine="1134"/>
        <w:jc w:val="both"/>
        <w:rPr>
          <w:spacing w:val="-3"/>
        </w:rPr>
      </w:pPr>
      <w:r w:rsidRPr="0036435E">
        <w:lastRenderedPageBreak/>
        <w:t>8. Ši Sutartis sudaryta dviem egzemplioriais — po vieną kiekvienai Šaliai.</w:t>
      </w:r>
    </w:p>
    <w:p w14:paraId="5C8C4A03" w14:textId="77777777" w:rsidR="005C6200" w:rsidRPr="0036435E" w:rsidRDefault="005C6200" w:rsidP="005C6200">
      <w:pPr>
        <w:widowControl w:val="0"/>
        <w:shd w:val="clear" w:color="auto" w:fill="FFFFFF"/>
        <w:tabs>
          <w:tab w:val="left" w:pos="452"/>
        </w:tabs>
        <w:autoSpaceDE w:val="0"/>
        <w:autoSpaceDN w:val="0"/>
        <w:adjustRightInd w:val="0"/>
        <w:spacing w:after="0"/>
        <w:ind w:firstLine="1134"/>
        <w:jc w:val="both"/>
        <w:rPr>
          <w:spacing w:val="-6"/>
        </w:rPr>
      </w:pPr>
      <w:r w:rsidRPr="0036435E">
        <w:t>9. Ginčai dėl šios Sutarties vykdymo sprendžiami įstatymų nustatyta tvarka.</w:t>
      </w:r>
    </w:p>
    <w:p w14:paraId="0D00348D" w14:textId="77777777" w:rsidR="005C6200" w:rsidRDefault="005C6200" w:rsidP="005C6200">
      <w:pPr>
        <w:shd w:val="clear" w:color="auto" w:fill="FFFFFF"/>
        <w:tabs>
          <w:tab w:val="left" w:pos="575"/>
        </w:tabs>
        <w:spacing w:after="0"/>
        <w:ind w:firstLine="1134"/>
        <w:jc w:val="both"/>
      </w:pPr>
      <w:r w:rsidRPr="0036435E">
        <w:rPr>
          <w:spacing w:val="-2"/>
        </w:rPr>
        <w:t>10.</w:t>
      </w:r>
      <w:r w:rsidRPr="0036435E">
        <w:t xml:space="preserve"> Ši Sutartis įsigalioja nuo jos pasirašymo dienos.</w:t>
      </w:r>
    </w:p>
    <w:p w14:paraId="564D0FF0" w14:textId="77777777" w:rsidR="008743B8" w:rsidRPr="0036435E" w:rsidRDefault="008743B8" w:rsidP="005C6200">
      <w:pPr>
        <w:shd w:val="clear" w:color="auto" w:fill="FFFFFF"/>
        <w:tabs>
          <w:tab w:val="left" w:pos="575"/>
        </w:tabs>
        <w:spacing w:after="0"/>
        <w:ind w:firstLine="1134"/>
        <w:jc w:val="both"/>
      </w:pPr>
    </w:p>
    <w:p w14:paraId="25D2218B" w14:textId="77777777" w:rsidR="005C6200" w:rsidRPr="002D6106" w:rsidRDefault="005C6200" w:rsidP="005C6200">
      <w:pPr>
        <w:spacing w:after="0" w:line="240" w:lineRule="auto"/>
        <w:jc w:val="center"/>
        <w:rPr>
          <w:rFonts w:eastAsia="Calibri"/>
          <w:b/>
          <w:bCs/>
          <w:szCs w:val="22"/>
        </w:rPr>
      </w:pPr>
      <w:r w:rsidRPr="002D6106">
        <w:rPr>
          <w:rFonts w:eastAsia="Calibri"/>
          <w:b/>
          <w:bCs/>
          <w:szCs w:val="22"/>
        </w:rPr>
        <w:t>V SKYRIUS</w:t>
      </w:r>
    </w:p>
    <w:p w14:paraId="095D9576" w14:textId="77777777" w:rsidR="005C6200" w:rsidRDefault="005C6200" w:rsidP="005C6200">
      <w:pPr>
        <w:spacing w:after="0" w:line="240" w:lineRule="auto"/>
        <w:jc w:val="center"/>
        <w:rPr>
          <w:rFonts w:eastAsia="Calibri"/>
          <w:b/>
          <w:bCs/>
          <w:szCs w:val="22"/>
        </w:rPr>
      </w:pPr>
      <w:r w:rsidRPr="002D6106">
        <w:rPr>
          <w:rFonts w:eastAsia="Calibri"/>
          <w:b/>
          <w:bCs/>
          <w:szCs w:val="22"/>
        </w:rPr>
        <w:t>ŠALIŲ ADRESAI IR REKVIZITAI</w:t>
      </w:r>
    </w:p>
    <w:p w14:paraId="663B79AD" w14:textId="77777777" w:rsidR="005C6200" w:rsidRPr="002D6106" w:rsidRDefault="005C6200" w:rsidP="005C6200">
      <w:pPr>
        <w:spacing w:after="0" w:line="240" w:lineRule="auto"/>
        <w:ind w:right="-1"/>
        <w:jc w:val="center"/>
        <w:rPr>
          <w:rFonts w:eastAsia="Calibri"/>
          <w:b/>
          <w:bCs/>
          <w:szCs w:val="22"/>
        </w:rPr>
      </w:pPr>
    </w:p>
    <w:tbl>
      <w:tblPr>
        <w:tblW w:w="5241" w:type="pct"/>
        <w:tblCellMar>
          <w:left w:w="10" w:type="dxa"/>
          <w:right w:w="10" w:type="dxa"/>
        </w:tblCellMar>
        <w:tblLook w:val="0000" w:firstRow="0" w:lastRow="0" w:firstColumn="0" w:lastColumn="0" w:noHBand="0" w:noVBand="0"/>
      </w:tblPr>
      <w:tblGrid>
        <w:gridCol w:w="5051"/>
        <w:gridCol w:w="5053"/>
      </w:tblGrid>
      <w:tr w:rsidR="005C6200" w:rsidRPr="002D6106" w14:paraId="420F2E75" w14:textId="77777777" w:rsidTr="009B11B6">
        <w:trPr>
          <w:trHeight w:val="841"/>
        </w:trPr>
        <w:tc>
          <w:tcPr>
            <w:tcW w:w="5347" w:type="dxa"/>
            <w:shd w:val="clear" w:color="auto" w:fill="auto"/>
            <w:tcMar>
              <w:top w:w="0" w:type="dxa"/>
              <w:left w:w="108" w:type="dxa"/>
              <w:bottom w:w="0" w:type="dxa"/>
              <w:right w:w="108" w:type="dxa"/>
            </w:tcMar>
          </w:tcPr>
          <w:p w14:paraId="12B7C954" w14:textId="77777777" w:rsidR="005C6200" w:rsidRPr="002C6F64" w:rsidRDefault="005C6200" w:rsidP="009B11B6">
            <w:pPr>
              <w:spacing w:after="0"/>
              <w:rPr>
                <w:rFonts w:eastAsia="Calibri"/>
              </w:rPr>
            </w:pPr>
            <w:r w:rsidRPr="002C6F64">
              <w:rPr>
                <w:rFonts w:eastAsia="Calibri"/>
              </w:rPr>
              <w:t>Savivaldybės administracija</w:t>
            </w:r>
          </w:p>
          <w:p w14:paraId="2FB34913" w14:textId="0E77FE5E" w:rsidR="005C6200" w:rsidRPr="002C6F64" w:rsidRDefault="005C6200" w:rsidP="009B11B6">
            <w:pPr>
              <w:spacing w:after="0"/>
              <w:rPr>
                <w:rFonts w:eastAsia="Calibri"/>
              </w:rPr>
            </w:pPr>
            <w:r w:rsidRPr="002C6F64">
              <w:rPr>
                <w:rFonts w:eastAsia="Calibri"/>
              </w:rPr>
              <w:t>________________________________</w:t>
            </w:r>
            <w:r w:rsidR="002C6F64">
              <w:rPr>
                <w:rFonts w:eastAsia="Calibri"/>
              </w:rPr>
              <w:t>_______</w:t>
            </w:r>
          </w:p>
          <w:p w14:paraId="0C07222A" w14:textId="77777777" w:rsidR="005C6200" w:rsidRPr="002C6F64" w:rsidRDefault="005C6200" w:rsidP="008B6F79">
            <w:pPr>
              <w:spacing w:after="0" w:line="240" w:lineRule="auto"/>
              <w:rPr>
                <w:rFonts w:eastAsia="Calibri"/>
              </w:rPr>
            </w:pPr>
            <w:r w:rsidRPr="002C6F64">
              <w:rPr>
                <w:rFonts w:eastAsia="Calibri"/>
              </w:rPr>
              <w:t>(adresas, kodas, telefonas)</w:t>
            </w:r>
          </w:p>
          <w:p w14:paraId="08B66AF2" w14:textId="084D62CA" w:rsidR="005C6200" w:rsidRPr="002C6F64" w:rsidRDefault="005C6200" w:rsidP="009B11B6">
            <w:pPr>
              <w:spacing w:after="0"/>
              <w:rPr>
                <w:rFonts w:eastAsia="Calibri"/>
              </w:rPr>
            </w:pPr>
            <w:r w:rsidRPr="002C6F64">
              <w:rPr>
                <w:rFonts w:eastAsia="Calibri"/>
              </w:rPr>
              <w:t>________________________________</w:t>
            </w:r>
            <w:r w:rsidR="002C6F64">
              <w:rPr>
                <w:rFonts w:eastAsia="Calibri"/>
              </w:rPr>
              <w:t>_______</w:t>
            </w:r>
          </w:p>
          <w:p w14:paraId="5931768B" w14:textId="77777777" w:rsidR="005C6200" w:rsidRPr="002C6F64" w:rsidRDefault="005C6200" w:rsidP="008B6F79">
            <w:pPr>
              <w:spacing w:after="0" w:line="240" w:lineRule="auto"/>
              <w:rPr>
                <w:rFonts w:eastAsia="Calibri"/>
              </w:rPr>
            </w:pPr>
            <w:r w:rsidRPr="002C6F64">
              <w:rPr>
                <w:rFonts w:eastAsia="Calibri"/>
              </w:rPr>
              <w:t>(banko pavadinimas ir kodas, sąskaitos numeris)</w:t>
            </w:r>
          </w:p>
          <w:p w14:paraId="599D87EA" w14:textId="1AEE618E" w:rsidR="005C6200" w:rsidRPr="002C6F64" w:rsidRDefault="005C6200" w:rsidP="009B11B6">
            <w:pPr>
              <w:spacing w:after="0"/>
              <w:rPr>
                <w:rFonts w:eastAsia="Calibri"/>
              </w:rPr>
            </w:pPr>
            <w:r w:rsidRPr="002C6F64">
              <w:rPr>
                <w:rFonts w:eastAsia="Calibri"/>
              </w:rPr>
              <w:t>________________________________</w:t>
            </w:r>
            <w:r w:rsidR="002C6F64">
              <w:rPr>
                <w:rFonts w:eastAsia="Calibri"/>
              </w:rPr>
              <w:t>_______</w:t>
            </w:r>
          </w:p>
          <w:p w14:paraId="0B73F88C" w14:textId="77777777" w:rsidR="005C6200" w:rsidRPr="002C6F64" w:rsidRDefault="005C6200" w:rsidP="008B6F79">
            <w:pPr>
              <w:spacing w:after="0" w:line="240" w:lineRule="auto"/>
              <w:rPr>
                <w:rFonts w:eastAsia="Calibri"/>
              </w:rPr>
            </w:pPr>
            <w:r w:rsidRPr="002C6F64">
              <w:rPr>
                <w:rFonts w:eastAsia="Calibri"/>
              </w:rPr>
              <w:t>(vadovo ar jo įgalioto asmens pareigos)</w:t>
            </w:r>
          </w:p>
          <w:p w14:paraId="7B12D2D8" w14:textId="100DBBFC" w:rsidR="005C6200" w:rsidRPr="002C6F64" w:rsidRDefault="005C6200" w:rsidP="009B11B6">
            <w:pPr>
              <w:spacing w:after="0"/>
              <w:rPr>
                <w:rFonts w:eastAsia="Calibri"/>
              </w:rPr>
            </w:pPr>
            <w:r w:rsidRPr="002C6F64">
              <w:rPr>
                <w:rFonts w:eastAsia="Calibri"/>
              </w:rPr>
              <w:t>________________________________</w:t>
            </w:r>
            <w:r w:rsidR="002C6F64">
              <w:rPr>
                <w:rFonts w:eastAsia="Calibri"/>
              </w:rPr>
              <w:t>_______</w:t>
            </w:r>
          </w:p>
          <w:p w14:paraId="1C2FAD52" w14:textId="77777777" w:rsidR="005C6200" w:rsidRPr="002C6F64" w:rsidRDefault="005C6200" w:rsidP="008B6F79">
            <w:pPr>
              <w:spacing w:after="0" w:line="240" w:lineRule="auto"/>
              <w:rPr>
                <w:rFonts w:eastAsia="Calibri"/>
              </w:rPr>
            </w:pPr>
            <w:r w:rsidRPr="002C6F64">
              <w:rPr>
                <w:rFonts w:eastAsia="Calibri"/>
              </w:rPr>
              <w:t xml:space="preserve">(parašas) </w:t>
            </w:r>
          </w:p>
          <w:p w14:paraId="6C18D836" w14:textId="19C74F2A" w:rsidR="005C6200" w:rsidRPr="002C6F64" w:rsidRDefault="005C6200" w:rsidP="009B11B6">
            <w:pPr>
              <w:spacing w:after="0"/>
              <w:rPr>
                <w:rFonts w:eastAsia="Calibri"/>
              </w:rPr>
            </w:pPr>
            <w:r w:rsidRPr="002C6F64">
              <w:rPr>
                <w:rFonts w:eastAsia="Calibri"/>
              </w:rPr>
              <w:t>________________________________</w:t>
            </w:r>
            <w:r w:rsidR="002C6F64">
              <w:rPr>
                <w:rFonts w:eastAsia="Calibri"/>
              </w:rPr>
              <w:t>_______</w:t>
            </w:r>
          </w:p>
          <w:p w14:paraId="102B7D04" w14:textId="77777777" w:rsidR="005C6200" w:rsidRPr="002C6F64" w:rsidRDefault="005C6200" w:rsidP="008B6F79">
            <w:pPr>
              <w:spacing w:after="0" w:line="240" w:lineRule="auto"/>
              <w:rPr>
                <w:rFonts w:eastAsia="Calibri"/>
              </w:rPr>
            </w:pPr>
            <w:r w:rsidRPr="002C6F64">
              <w:rPr>
                <w:rFonts w:eastAsia="Calibri"/>
              </w:rPr>
              <w:t xml:space="preserve">(vardas ir pavardė) </w:t>
            </w:r>
          </w:p>
          <w:p w14:paraId="6F67BD6B" w14:textId="77777777" w:rsidR="005C6200" w:rsidRPr="002C6F64" w:rsidRDefault="005C6200" w:rsidP="008B6F79">
            <w:pPr>
              <w:spacing w:after="0" w:line="240" w:lineRule="auto"/>
              <w:rPr>
                <w:rFonts w:eastAsia="Calibri"/>
              </w:rPr>
            </w:pPr>
            <w:r w:rsidRPr="002C6F64">
              <w:rPr>
                <w:rFonts w:eastAsia="Calibri"/>
              </w:rPr>
              <w:t>A. V.</w:t>
            </w:r>
          </w:p>
        </w:tc>
        <w:tc>
          <w:tcPr>
            <w:tcW w:w="5350" w:type="dxa"/>
            <w:shd w:val="clear" w:color="auto" w:fill="auto"/>
            <w:tcMar>
              <w:top w:w="0" w:type="dxa"/>
              <w:left w:w="108" w:type="dxa"/>
              <w:bottom w:w="0" w:type="dxa"/>
              <w:right w:w="108" w:type="dxa"/>
            </w:tcMar>
          </w:tcPr>
          <w:p w14:paraId="79DAB032" w14:textId="77777777" w:rsidR="005C6200" w:rsidRPr="002C6F64" w:rsidRDefault="005C6200" w:rsidP="009B11B6">
            <w:pPr>
              <w:spacing w:after="0"/>
              <w:ind w:left="891" w:right="-1" w:hanging="891"/>
              <w:rPr>
                <w:rFonts w:eastAsia="Calibri"/>
              </w:rPr>
            </w:pPr>
            <w:r w:rsidRPr="002C6F64">
              <w:rPr>
                <w:rFonts w:eastAsia="Calibri"/>
                <w:bCs/>
              </w:rPr>
              <w:t>Darbdavys</w:t>
            </w:r>
          </w:p>
          <w:p w14:paraId="55A677F5" w14:textId="5126E5BC" w:rsidR="005C6200" w:rsidRPr="002C6F64" w:rsidRDefault="005C6200" w:rsidP="009B11B6">
            <w:pPr>
              <w:spacing w:after="0"/>
              <w:rPr>
                <w:rFonts w:eastAsia="Calibri"/>
              </w:rPr>
            </w:pPr>
            <w:r w:rsidRPr="002C6F64">
              <w:rPr>
                <w:rFonts w:eastAsia="Calibri"/>
              </w:rPr>
              <w:t>_________________________________</w:t>
            </w:r>
            <w:r w:rsidR="002C6F64">
              <w:rPr>
                <w:rFonts w:eastAsia="Calibri"/>
              </w:rPr>
              <w:t>______</w:t>
            </w:r>
          </w:p>
          <w:p w14:paraId="6E54CD57" w14:textId="77777777" w:rsidR="005C6200" w:rsidRPr="002C6F64" w:rsidRDefault="005C6200" w:rsidP="008B6F79">
            <w:pPr>
              <w:spacing w:after="0" w:line="240" w:lineRule="auto"/>
              <w:rPr>
                <w:rFonts w:eastAsia="Calibri"/>
              </w:rPr>
            </w:pPr>
            <w:r w:rsidRPr="002C6F64">
              <w:rPr>
                <w:rFonts w:eastAsia="Calibri"/>
              </w:rPr>
              <w:t>(adresas, kodas, telefonas)</w:t>
            </w:r>
          </w:p>
          <w:p w14:paraId="46566C8E" w14:textId="0D2373C8" w:rsidR="005C6200" w:rsidRPr="002C6F64" w:rsidRDefault="005C6200" w:rsidP="009B11B6">
            <w:pPr>
              <w:spacing w:after="0"/>
              <w:rPr>
                <w:rFonts w:eastAsia="Calibri"/>
              </w:rPr>
            </w:pPr>
            <w:r w:rsidRPr="002C6F64">
              <w:rPr>
                <w:rFonts w:eastAsia="Calibri"/>
              </w:rPr>
              <w:t>_________________________________</w:t>
            </w:r>
            <w:r w:rsidR="002C6F64">
              <w:rPr>
                <w:rFonts w:eastAsia="Calibri"/>
              </w:rPr>
              <w:t>______</w:t>
            </w:r>
          </w:p>
          <w:p w14:paraId="7C8F576D" w14:textId="77777777" w:rsidR="005C6200" w:rsidRPr="002C6F64" w:rsidRDefault="005C6200" w:rsidP="008B6F79">
            <w:pPr>
              <w:spacing w:after="0" w:line="240" w:lineRule="auto"/>
              <w:rPr>
                <w:rFonts w:eastAsia="Calibri"/>
              </w:rPr>
            </w:pPr>
            <w:r w:rsidRPr="002C6F64">
              <w:rPr>
                <w:rFonts w:eastAsia="Calibri"/>
              </w:rPr>
              <w:t>(banko pavadinimas ir kodas, sąskaitos numeris)</w:t>
            </w:r>
          </w:p>
          <w:p w14:paraId="2219FA9E" w14:textId="444FAC42" w:rsidR="005C6200" w:rsidRPr="002C6F64" w:rsidRDefault="005C6200" w:rsidP="009B11B6">
            <w:pPr>
              <w:spacing w:after="0"/>
              <w:rPr>
                <w:rFonts w:eastAsia="Calibri"/>
              </w:rPr>
            </w:pPr>
            <w:r w:rsidRPr="002C6F64">
              <w:rPr>
                <w:rFonts w:eastAsia="Calibri"/>
              </w:rPr>
              <w:t>_________________________________</w:t>
            </w:r>
            <w:r w:rsidR="002C6F64">
              <w:rPr>
                <w:rFonts w:eastAsia="Calibri"/>
              </w:rPr>
              <w:t>______</w:t>
            </w:r>
          </w:p>
          <w:p w14:paraId="59B0495A" w14:textId="77777777" w:rsidR="005C6200" w:rsidRPr="002C6F64" w:rsidRDefault="005C6200" w:rsidP="008B6F79">
            <w:pPr>
              <w:spacing w:after="0" w:line="240" w:lineRule="auto"/>
              <w:rPr>
                <w:rFonts w:eastAsia="Calibri"/>
              </w:rPr>
            </w:pPr>
            <w:r w:rsidRPr="002C6F64">
              <w:rPr>
                <w:rFonts w:eastAsia="Calibri"/>
              </w:rPr>
              <w:t>(vadovo ar jo įgalioto asmens pareigos)</w:t>
            </w:r>
          </w:p>
          <w:p w14:paraId="5AFAE63F" w14:textId="113BA878" w:rsidR="005C6200" w:rsidRPr="002C6F64" w:rsidRDefault="005C6200" w:rsidP="009B11B6">
            <w:pPr>
              <w:spacing w:after="0"/>
              <w:rPr>
                <w:rFonts w:eastAsia="Calibri"/>
              </w:rPr>
            </w:pPr>
            <w:r w:rsidRPr="002C6F64">
              <w:rPr>
                <w:rFonts w:eastAsia="Calibri"/>
              </w:rPr>
              <w:t>_________________________________</w:t>
            </w:r>
            <w:r w:rsidR="002C6F64">
              <w:rPr>
                <w:rFonts w:eastAsia="Calibri"/>
              </w:rPr>
              <w:t>______</w:t>
            </w:r>
          </w:p>
          <w:p w14:paraId="665FF5F2" w14:textId="77777777" w:rsidR="005C6200" w:rsidRPr="002C6F64" w:rsidRDefault="005C6200" w:rsidP="008B6F79">
            <w:pPr>
              <w:spacing w:after="0" w:line="240" w:lineRule="auto"/>
              <w:rPr>
                <w:rFonts w:eastAsia="Calibri"/>
              </w:rPr>
            </w:pPr>
            <w:r w:rsidRPr="002C6F64">
              <w:rPr>
                <w:rFonts w:eastAsia="Calibri"/>
              </w:rPr>
              <w:t xml:space="preserve">(parašas) </w:t>
            </w:r>
          </w:p>
          <w:p w14:paraId="0A6B36CF" w14:textId="0BA3B952" w:rsidR="005C6200" w:rsidRPr="002C6F64" w:rsidRDefault="005C6200" w:rsidP="009B11B6">
            <w:pPr>
              <w:spacing w:after="0"/>
              <w:rPr>
                <w:rFonts w:eastAsia="Calibri"/>
              </w:rPr>
            </w:pPr>
            <w:r w:rsidRPr="002C6F64">
              <w:rPr>
                <w:rFonts w:eastAsia="Calibri"/>
              </w:rPr>
              <w:t>_________________________________</w:t>
            </w:r>
            <w:r w:rsidR="002C6F64">
              <w:rPr>
                <w:rFonts w:eastAsia="Calibri"/>
              </w:rPr>
              <w:t>______</w:t>
            </w:r>
          </w:p>
          <w:p w14:paraId="4E225A45" w14:textId="77777777" w:rsidR="005C6200" w:rsidRPr="002C6F64" w:rsidRDefault="005C6200" w:rsidP="008B6F79">
            <w:pPr>
              <w:spacing w:after="0" w:line="240" w:lineRule="auto"/>
              <w:rPr>
                <w:rFonts w:eastAsia="Calibri"/>
              </w:rPr>
            </w:pPr>
            <w:r w:rsidRPr="002C6F64">
              <w:rPr>
                <w:rFonts w:eastAsia="Calibri"/>
              </w:rPr>
              <w:t>(vardas ir pavardė)</w:t>
            </w:r>
          </w:p>
          <w:p w14:paraId="16EDF651" w14:textId="77777777" w:rsidR="005C6200" w:rsidRPr="002C6F64" w:rsidRDefault="005C6200" w:rsidP="008B6F79">
            <w:pPr>
              <w:spacing w:after="0" w:line="240" w:lineRule="auto"/>
            </w:pPr>
            <w:r w:rsidRPr="002C6F64">
              <w:rPr>
                <w:rFonts w:eastAsia="Calibri"/>
              </w:rPr>
              <w:t xml:space="preserve"> A. V.</w:t>
            </w:r>
          </w:p>
        </w:tc>
      </w:tr>
    </w:tbl>
    <w:p w14:paraId="5E51E075" w14:textId="77777777" w:rsidR="00160C44" w:rsidRDefault="00160C44"/>
    <w:sectPr w:rsidR="00160C44" w:rsidSect="00810543">
      <w:headerReference w:type="default" r:id="rId7"/>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3F60" w14:textId="77777777" w:rsidR="00810543" w:rsidRDefault="00810543" w:rsidP="00515521">
      <w:pPr>
        <w:spacing w:after="0" w:line="240" w:lineRule="auto"/>
      </w:pPr>
      <w:r>
        <w:separator/>
      </w:r>
    </w:p>
  </w:endnote>
  <w:endnote w:type="continuationSeparator" w:id="0">
    <w:p w14:paraId="3EDCA251" w14:textId="77777777" w:rsidR="00810543" w:rsidRDefault="00810543" w:rsidP="0051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F207" w14:textId="77777777" w:rsidR="00810543" w:rsidRDefault="00810543" w:rsidP="00515521">
      <w:pPr>
        <w:spacing w:after="0" w:line="240" w:lineRule="auto"/>
      </w:pPr>
      <w:r>
        <w:separator/>
      </w:r>
    </w:p>
  </w:footnote>
  <w:footnote w:type="continuationSeparator" w:id="0">
    <w:p w14:paraId="3CB90BEE" w14:textId="77777777" w:rsidR="00810543" w:rsidRDefault="00810543" w:rsidP="00515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459563"/>
      <w:docPartObj>
        <w:docPartGallery w:val="Page Numbers (Top of Page)"/>
        <w:docPartUnique/>
      </w:docPartObj>
    </w:sdtPr>
    <w:sdtEndPr/>
    <w:sdtContent>
      <w:p w14:paraId="4B063499" w14:textId="60ABD190" w:rsidR="00515521" w:rsidRDefault="00515521">
        <w:pPr>
          <w:pStyle w:val="Antrats"/>
          <w:jc w:val="center"/>
        </w:pPr>
        <w:r>
          <w:fldChar w:fldCharType="begin"/>
        </w:r>
        <w:r>
          <w:instrText>PAGE   \* MERGEFORMAT</w:instrText>
        </w:r>
        <w:r>
          <w:fldChar w:fldCharType="separate"/>
        </w:r>
        <w:r>
          <w:t>2</w:t>
        </w:r>
        <w:r>
          <w:fldChar w:fldCharType="end"/>
        </w:r>
      </w:p>
    </w:sdtContent>
  </w:sdt>
  <w:p w14:paraId="7713BDA4" w14:textId="77777777" w:rsidR="00515521" w:rsidRDefault="005155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34A12"/>
    <w:multiLevelType w:val="singleLevel"/>
    <w:tmpl w:val="BDAC16CC"/>
    <w:lvl w:ilvl="0">
      <w:start w:val="7"/>
      <w:numFmt w:val="decimal"/>
      <w:lvlText w:val="1.%1."/>
      <w:legacy w:legacy="1" w:legacySpace="0" w:legacyIndent="446"/>
      <w:lvlJc w:val="left"/>
      <w:rPr>
        <w:rFonts w:ascii="Times New Roman" w:hAnsi="Times New Roman" w:cs="Times New Roman" w:hint="default"/>
      </w:rPr>
    </w:lvl>
  </w:abstractNum>
  <w:abstractNum w:abstractNumId="1" w15:restartNumberingAfterBreak="0">
    <w:nsid w:val="7C243AAB"/>
    <w:multiLevelType w:val="singleLevel"/>
    <w:tmpl w:val="DCB240D6"/>
    <w:lvl w:ilvl="0">
      <w:start w:val="10"/>
      <w:numFmt w:val="decimal"/>
      <w:lvlText w:val="1.%1."/>
      <w:legacy w:legacy="1" w:legacySpace="0" w:legacyIndent="568"/>
      <w:lvlJc w:val="left"/>
      <w:rPr>
        <w:rFonts w:ascii="Times New Roman" w:hAnsi="Times New Roman" w:cs="Times New Roman" w:hint="default"/>
      </w:rPr>
    </w:lvl>
  </w:abstractNum>
  <w:num w:numId="1" w16cid:durableId="1352949573">
    <w:abstractNumId w:val="0"/>
  </w:num>
  <w:num w:numId="2" w16cid:durableId="127817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00"/>
    <w:rsid w:val="00160C44"/>
    <w:rsid w:val="00242CDB"/>
    <w:rsid w:val="002C6F64"/>
    <w:rsid w:val="00515521"/>
    <w:rsid w:val="005C6200"/>
    <w:rsid w:val="00641344"/>
    <w:rsid w:val="007E67C5"/>
    <w:rsid w:val="008025E4"/>
    <w:rsid w:val="00810543"/>
    <w:rsid w:val="008743B8"/>
    <w:rsid w:val="00896C62"/>
    <w:rsid w:val="008B6F79"/>
    <w:rsid w:val="008C1C48"/>
    <w:rsid w:val="009405A4"/>
    <w:rsid w:val="00994E65"/>
    <w:rsid w:val="00A172CB"/>
    <w:rsid w:val="00AB5BC5"/>
    <w:rsid w:val="00B87EEB"/>
    <w:rsid w:val="00CC3F88"/>
    <w:rsid w:val="00E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14F2"/>
  <w15:chartTrackingRefBased/>
  <w15:docId w15:val="{3342498A-2D9E-4050-84BD-4A0B6FE3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200"/>
    <w:pPr>
      <w:spacing w:after="120" w:line="360" w:lineRule="auto"/>
    </w:pPr>
    <w:rPr>
      <w:rFonts w:eastAsia="Times New Roman" w:cs="Times New Roman"/>
      <w:kern w:val="0"/>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552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5521"/>
    <w:rPr>
      <w:rFonts w:eastAsia="Times New Roman" w:cs="Times New Roman"/>
      <w:kern w:val="0"/>
      <w:szCs w:val="24"/>
      <w:lang w:val="lt-LT"/>
      <w14:ligatures w14:val="none"/>
    </w:rPr>
  </w:style>
  <w:style w:type="paragraph" w:styleId="Porat">
    <w:name w:val="footer"/>
    <w:basedOn w:val="prastasis"/>
    <w:link w:val="PoratDiagrama"/>
    <w:uiPriority w:val="99"/>
    <w:unhideWhenUsed/>
    <w:rsid w:val="0051552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5521"/>
    <w:rPr>
      <w:rFonts w:eastAsia="Times New Roman" w:cs="Times New Roman"/>
      <w:kern w:val="0"/>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6650</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Daiva Kupiškio rajono savivaldybė</cp:lastModifiedBy>
  <cp:revision>3</cp:revision>
  <cp:lastPrinted>2024-04-05T06:11:00Z</cp:lastPrinted>
  <dcterms:created xsi:type="dcterms:W3CDTF">2024-04-16T08:17:00Z</dcterms:created>
  <dcterms:modified xsi:type="dcterms:W3CDTF">2024-04-16T08:18:00Z</dcterms:modified>
</cp:coreProperties>
</file>