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52A9A" w14:textId="77777777" w:rsidR="00DF4334" w:rsidRPr="00DF4334" w:rsidRDefault="00DF4334" w:rsidP="0041116D">
      <w:pPr>
        <w:spacing w:after="0"/>
        <w:ind w:left="3888" w:firstLine="1296"/>
      </w:pPr>
      <w:r w:rsidRPr="00DF4334">
        <w:t>PATVIRTINTA</w:t>
      </w:r>
    </w:p>
    <w:p w14:paraId="23CF48C3" w14:textId="77777777" w:rsidR="0041116D" w:rsidRDefault="00DF4334" w:rsidP="009672CD">
      <w:pPr>
        <w:spacing w:after="0"/>
        <w:ind w:left="3888" w:firstLine="1296"/>
      </w:pPr>
      <w:r>
        <w:t>Kupiškio</w:t>
      </w:r>
      <w:r w:rsidRPr="00DF4334">
        <w:t xml:space="preserve"> rajono savivaldybės</w:t>
      </w:r>
      <w:r w:rsidR="0041116D">
        <w:t xml:space="preserve"> a</w:t>
      </w:r>
      <w:r w:rsidRPr="00DF4334">
        <w:t xml:space="preserve">dministracijos </w:t>
      </w:r>
    </w:p>
    <w:p w14:paraId="781454A2" w14:textId="6BF6A4E3" w:rsidR="0041116D" w:rsidRDefault="0041116D" w:rsidP="0041116D">
      <w:pPr>
        <w:spacing w:after="0"/>
        <w:ind w:left="3888" w:firstLine="1296"/>
      </w:pPr>
      <w:r>
        <w:t>d</w:t>
      </w:r>
      <w:r w:rsidR="00DF4334" w:rsidRPr="00DF4334">
        <w:t>irektoriaus</w:t>
      </w:r>
      <w:r>
        <w:t xml:space="preserve"> </w:t>
      </w:r>
      <w:r w:rsidR="00DF4334" w:rsidRPr="00DF4334">
        <w:t>20</w:t>
      </w:r>
      <w:r w:rsidR="00DF4334">
        <w:t>2</w:t>
      </w:r>
      <w:r w:rsidR="00BB34B3">
        <w:t>4</w:t>
      </w:r>
      <w:r w:rsidR="00DF4334" w:rsidRPr="00DF4334">
        <w:t xml:space="preserve"> m. </w:t>
      </w:r>
      <w:r w:rsidR="00BB34B3">
        <w:t xml:space="preserve">gegužės  </w:t>
      </w:r>
      <w:r w:rsidR="00DF4334">
        <w:t xml:space="preserve">   </w:t>
      </w:r>
      <w:r w:rsidR="00DF4334" w:rsidRPr="00DF4334">
        <w:t xml:space="preserve"> d.</w:t>
      </w:r>
      <w:r>
        <w:t xml:space="preserve"> </w:t>
      </w:r>
      <w:r w:rsidR="00DF4334" w:rsidRPr="00DF4334">
        <w:t xml:space="preserve">įsakymu </w:t>
      </w:r>
    </w:p>
    <w:p w14:paraId="4066C79A" w14:textId="3C6D56C2" w:rsidR="00DF4334" w:rsidRPr="00DF4334" w:rsidRDefault="00DF4334" w:rsidP="00CD3479">
      <w:pPr>
        <w:spacing w:after="0"/>
        <w:ind w:left="3888" w:firstLine="1296"/>
      </w:pPr>
      <w:r w:rsidRPr="00DF4334">
        <w:t xml:space="preserve">Nr. </w:t>
      </w:r>
      <w:r>
        <w:t>ADV</w:t>
      </w:r>
      <w:r w:rsidRPr="00DF4334">
        <w:t>-</w:t>
      </w:r>
    </w:p>
    <w:p w14:paraId="4204363D" w14:textId="77777777" w:rsidR="00DF4334" w:rsidRPr="00DF4334" w:rsidRDefault="00DF4334" w:rsidP="00DF4334">
      <w:r w:rsidRPr="00DF4334">
        <w:t> </w:t>
      </w:r>
    </w:p>
    <w:p w14:paraId="3627B8A2" w14:textId="1C226329" w:rsidR="00DF4334" w:rsidRDefault="0041116D" w:rsidP="0041116D">
      <w:pPr>
        <w:jc w:val="center"/>
        <w:rPr>
          <w:b/>
          <w:bCs/>
        </w:rPr>
      </w:pPr>
      <w:r w:rsidRPr="0041116D">
        <w:rPr>
          <w:b/>
          <w:bCs/>
          <w:caps/>
        </w:rPr>
        <w:t>nekilnojamojo turto PIRKIMO</w:t>
      </w:r>
      <w:r w:rsidR="00091B7E" w:rsidRPr="00091B7E">
        <w:rPr>
          <w:b/>
          <w:bCs/>
        </w:rPr>
        <w:t xml:space="preserve"> SĄLYGŲ APRAŠAS</w:t>
      </w:r>
    </w:p>
    <w:p w14:paraId="49A62DE9" w14:textId="77777777" w:rsidR="00CD3479" w:rsidRPr="00DF4334" w:rsidRDefault="00CD3479" w:rsidP="0041116D">
      <w:pPr>
        <w:jc w:val="center"/>
      </w:pPr>
    </w:p>
    <w:p w14:paraId="5C44B275" w14:textId="77777777" w:rsidR="00091B7E" w:rsidRPr="00091B7E" w:rsidRDefault="00091B7E" w:rsidP="00091B7E">
      <w:pPr>
        <w:spacing w:after="0" w:line="240" w:lineRule="auto"/>
        <w:jc w:val="center"/>
        <w:rPr>
          <w:rFonts w:eastAsia="Times New Roman" w:cs="Times New Roman"/>
          <w:b/>
          <w:bCs/>
          <w:color w:val="000000"/>
          <w:szCs w:val="24"/>
          <w:lang w:eastAsia="lt-LT"/>
        </w:rPr>
      </w:pPr>
      <w:bookmarkStart w:id="0" w:name="part_64ec1f54c023410b8d7afbee5d994541"/>
      <w:bookmarkStart w:id="1" w:name="part_089eeef8925848598264e9ab350f0c68"/>
      <w:bookmarkEnd w:id="0"/>
      <w:bookmarkEnd w:id="1"/>
      <w:r w:rsidRPr="00091B7E">
        <w:rPr>
          <w:rFonts w:eastAsia="Times New Roman" w:cs="Times New Roman"/>
          <w:b/>
          <w:bCs/>
          <w:color w:val="000000"/>
          <w:szCs w:val="24"/>
          <w:lang w:eastAsia="lt-LT"/>
        </w:rPr>
        <w:t>I SKYRIUS</w:t>
      </w:r>
    </w:p>
    <w:p w14:paraId="527F0BE4" w14:textId="77777777" w:rsidR="00091B7E" w:rsidRPr="00091B7E" w:rsidRDefault="00091B7E" w:rsidP="00091B7E">
      <w:pPr>
        <w:spacing w:after="0" w:line="240" w:lineRule="auto"/>
        <w:jc w:val="center"/>
        <w:rPr>
          <w:rFonts w:eastAsia="Times New Roman" w:cs="Times New Roman"/>
          <w:b/>
          <w:bCs/>
          <w:color w:val="000000"/>
          <w:szCs w:val="24"/>
          <w:lang w:eastAsia="lt-LT"/>
        </w:rPr>
      </w:pPr>
      <w:r w:rsidRPr="00091B7E">
        <w:rPr>
          <w:rFonts w:eastAsia="Times New Roman" w:cs="Times New Roman"/>
          <w:b/>
          <w:bCs/>
          <w:color w:val="000000"/>
          <w:szCs w:val="24"/>
          <w:lang w:eastAsia="lt-LT"/>
        </w:rPr>
        <w:t>BENDROSIOS NUOSTATOS</w:t>
      </w:r>
    </w:p>
    <w:p w14:paraId="6023DE55" w14:textId="77777777" w:rsidR="00100489" w:rsidRDefault="00100489" w:rsidP="00C87393">
      <w:pPr>
        <w:tabs>
          <w:tab w:val="left" w:pos="709"/>
          <w:tab w:val="left" w:pos="1247"/>
        </w:tabs>
        <w:spacing w:after="0" w:line="360" w:lineRule="auto"/>
        <w:jc w:val="both"/>
        <w:rPr>
          <w:rFonts w:eastAsia="Times New Roman" w:cs="Times New Roman"/>
          <w:b/>
          <w:bCs/>
          <w:color w:val="000000"/>
          <w:szCs w:val="24"/>
          <w:lang w:eastAsia="lt-LT"/>
        </w:rPr>
      </w:pPr>
    </w:p>
    <w:p w14:paraId="3FB3BAA0" w14:textId="2756B619" w:rsidR="00412340" w:rsidRPr="00091B7E" w:rsidRDefault="00C87393" w:rsidP="00C87393">
      <w:pPr>
        <w:tabs>
          <w:tab w:val="left" w:pos="1247"/>
        </w:tabs>
        <w:spacing w:after="0" w:line="360" w:lineRule="auto"/>
        <w:jc w:val="both"/>
        <w:rPr>
          <w:rFonts w:eastAsia="Times New Roman" w:cs="Times New Roman"/>
          <w:szCs w:val="24"/>
        </w:rPr>
      </w:pPr>
      <w:r>
        <w:rPr>
          <w:rFonts w:eastAsia="Times New Roman" w:cs="Times New Roman"/>
          <w:b/>
          <w:bCs/>
          <w:color w:val="000000"/>
          <w:szCs w:val="24"/>
          <w:lang w:eastAsia="lt-LT"/>
        </w:rPr>
        <w:tab/>
      </w:r>
      <w:r w:rsidR="00091B7E" w:rsidRPr="00091B7E">
        <w:rPr>
          <w:rFonts w:eastAsia="Times New Roman" w:cs="Times New Roman"/>
          <w:szCs w:val="24"/>
          <w:lang w:eastAsia="lt-LT"/>
        </w:rPr>
        <w:t xml:space="preserve">1. </w:t>
      </w:r>
      <w:r w:rsidR="00135C5B">
        <w:rPr>
          <w:rFonts w:eastAsia="Times New Roman" w:cs="Times New Roman"/>
          <w:szCs w:val="24"/>
          <w:lang w:eastAsia="lt-LT"/>
        </w:rPr>
        <w:t>Kupiškio</w:t>
      </w:r>
      <w:r w:rsidR="00091B7E" w:rsidRPr="00091B7E">
        <w:rPr>
          <w:rFonts w:eastAsia="Times New Roman" w:cs="Times New Roman"/>
          <w:szCs w:val="24"/>
          <w:lang w:eastAsia="lt-LT"/>
        </w:rPr>
        <w:t xml:space="preserve"> rajono savivaldybės administracija (toliau – Perkančioji organizacija), didindama </w:t>
      </w:r>
      <w:r w:rsidR="00BB34B3">
        <w:rPr>
          <w:rFonts w:eastAsia="Times New Roman" w:cs="Times New Roman"/>
          <w:szCs w:val="24"/>
          <w:lang w:eastAsia="lt-LT"/>
        </w:rPr>
        <w:t>Kupiškio rajono s</w:t>
      </w:r>
      <w:r w:rsidR="00091B7E" w:rsidRPr="00091B7E">
        <w:rPr>
          <w:rFonts w:eastAsia="Times New Roman" w:cs="Times New Roman"/>
          <w:szCs w:val="24"/>
          <w:lang w:eastAsia="lt-LT"/>
        </w:rPr>
        <w:t>avivaldybės socialinio būsto fondą, siekdama išplėsti galimybes aprūpinti būstu asmenis ir šeimas, turinčias teisę į socialinio būsto nuomą, siekia įsigyti gyvenamosios paskirties socialinius būstus</w:t>
      </w:r>
      <w:r w:rsidR="00135C5B">
        <w:rPr>
          <w:rFonts w:eastAsia="Times New Roman" w:cs="Times New Roman"/>
          <w:szCs w:val="24"/>
          <w:lang w:eastAsia="lt-LT"/>
        </w:rPr>
        <w:t xml:space="preserve"> Kupiškio</w:t>
      </w:r>
      <w:r w:rsidR="00091B7E" w:rsidRPr="00091B7E">
        <w:rPr>
          <w:rFonts w:eastAsia="Times New Roman" w:cs="Times New Roman"/>
          <w:szCs w:val="24"/>
          <w:lang w:eastAsia="lt-LT"/>
        </w:rPr>
        <w:t xml:space="preserve"> mieste</w:t>
      </w:r>
      <w:r w:rsidR="00135C5B">
        <w:rPr>
          <w:rFonts w:eastAsia="Times New Roman" w:cs="Times New Roman"/>
          <w:szCs w:val="24"/>
          <w:lang w:eastAsia="lt-LT"/>
        </w:rPr>
        <w:t>.</w:t>
      </w:r>
      <w:r w:rsidR="00091B7E" w:rsidRPr="00091B7E">
        <w:rPr>
          <w:rFonts w:eastAsia="Times New Roman" w:cs="Times New Roman"/>
          <w:szCs w:val="24"/>
          <w:lang w:eastAsia="lt-LT"/>
        </w:rPr>
        <w:t xml:space="preserve"> </w:t>
      </w:r>
    </w:p>
    <w:p w14:paraId="6D0B582D" w14:textId="430B4EC4" w:rsidR="00091B7E" w:rsidRPr="00091B7E" w:rsidRDefault="00D279B2" w:rsidP="00C87393">
      <w:pPr>
        <w:tabs>
          <w:tab w:val="left" w:pos="851"/>
          <w:tab w:val="left" w:pos="1134"/>
          <w:tab w:val="left" w:pos="1247"/>
          <w:tab w:val="left" w:pos="1276"/>
        </w:tabs>
        <w:spacing w:after="0" w:line="360" w:lineRule="auto"/>
        <w:ind w:firstLine="1134"/>
        <w:jc w:val="both"/>
        <w:rPr>
          <w:rFonts w:eastAsia="Times New Roman" w:cs="Times New Roman"/>
          <w:szCs w:val="24"/>
        </w:rPr>
      </w:pPr>
      <w:r>
        <w:rPr>
          <w:rFonts w:eastAsia="Times New Roman" w:cs="Times New Roman"/>
          <w:szCs w:val="24"/>
        </w:rPr>
        <w:tab/>
      </w:r>
      <w:r w:rsidR="00091B7E" w:rsidRPr="00091B7E">
        <w:rPr>
          <w:rFonts w:eastAsia="Times New Roman" w:cs="Times New Roman"/>
          <w:szCs w:val="24"/>
        </w:rPr>
        <w:t xml:space="preserve">2. Butai perkami vadovaujantis Žemės, esamų pastatų ar kitų nekilnojamųjų daiktų pirkimų arba nuomos ar teisių į šiuos daiktus įsigijimų tvarkos aprašu, patvirtintu Lietuvos Respublikos Vyriausybės 2017 m. gruodžio 13 d. nutarimu Nr. 1036 „Dėl Žemės, esamų pastatų ar kitų nekilnojamųjų daiktų pirkimų arba nuomos ar teisių į šiuos daiktus įsigijimų tvarkos aprašo patvirtinimo“ (toliau – Tvarkos aprašas). </w:t>
      </w:r>
    </w:p>
    <w:p w14:paraId="67429E32" w14:textId="23D9945D" w:rsidR="00091B7E" w:rsidRPr="00091B7E" w:rsidRDefault="00D279B2" w:rsidP="00D279B2">
      <w:pPr>
        <w:tabs>
          <w:tab w:val="left" w:pos="1134"/>
          <w:tab w:val="left" w:pos="1276"/>
        </w:tabs>
        <w:spacing w:after="0" w:line="360" w:lineRule="auto"/>
        <w:ind w:firstLine="1134"/>
        <w:jc w:val="both"/>
        <w:rPr>
          <w:rFonts w:eastAsia="Times New Roman" w:cs="Times New Roman"/>
          <w:szCs w:val="24"/>
        </w:rPr>
      </w:pPr>
      <w:r>
        <w:rPr>
          <w:rFonts w:eastAsia="Times New Roman" w:cs="Times New Roman"/>
          <w:szCs w:val="24"/>
        </w:rPr>
        <w:tab/>
      </w:r>
      <w:r w:rsidR="00091B7E" w:rsidRPr="00091B7E">
        <w:rPr>
          <w:rFonts w:eastAsia="Times New Roman" w:cs="Times New Roman"/>
          <w:szCs w:val="24"/>
        </w:rPr>
        <w:t xml:space="preserve">3. </w:t>
      </w:r>
      <w:r w:rsidR="00547A53">
        <w:rPr>
          <w:rFonts w:eastAsia="Times New Roman" w:cs="Times New Roman"/>
          <w:szCs w:val="24"/>
        </w:rPr>
        <w:t>Nekilnojamojo turto</w:t>
      </w:r>
      <w:r w:rsidR="00091B7E" w:rsidRPr="00091B7E">
        <w:rPr>
          <w:rFonts w:eastAsia="Times New Roman" w:cs="Times New Roman"/>
          <w:szCs w:val="24"/>
        </w:rPr>
        <w:t xml:space="preserve"> pirkimas (toliau – Pirkimas) vykdomas vadovaujantis Tvarkos aprašu, kitais viešuosius pirkimus reglamentuojančiais teisės aktais bei šiuo </w:t>
      </w:r>
      <w:r w:rsidR="00DD42EE">
        <w:rPr>
          <w:rFonts w:eastAsia="Times New Roman" w:cs="Times New Roman"/>
          <w:szCs w:val="24"/>
        </w:rPr>
        <w:t>N</w:t>
      </w:r>
      <w:r w:rsidR="00547A53" w:rsidRPr="00547A53">
        <w:rPr>
          <w:rFonts w:eastAsia="Times New Roman" w:cs="Times New Roman"/>
          <w:szCs w:val="24"/>
        </w:rPr>
        <w:t>ekilnojamojo turto</w:t>
      </w:r>
      <w:r w:rsidR="00091B7E" w:rsidRPr="00091B7E">
        <w:rPr>
          <w:rFonts w:eastAsia="Times New Roman" w:cs="Times New Roman"/>
          <w:szCs w:val="24"/>
        </w:rPr>
        <w:t xml:space="preserve"> pirkimo sąlygų aprašu</w:t>
      </w:r>
      <w:r w:rsidR="00DD42EE">
        <w:rPr>
          <w:rFonts w:eastAsia="Times New Roman" w:cs="Times New Roman"/>
          <w:szCs w:val="24"/>
        </w:rPr>
        <w:t xml:space="preserve"> (toliau – Aprašas)</w:t>
      </w:r>
      <w:r w:rsidR="00091B7E" w:rsidRPr="00091B7E">
        <w:rPr>
          <w:rFonts w:eastAsia="Times New Roman" w:cs="Times New Roman"/>
          <w:szCs w:val="24"/>
        </w:rPr>
        <w:t>.</w:t>
      </w:r>
    </w:p>
    <w:p w14:paraId="01BBDB14" w14:textId="161B05DA" w:rsidR="00091B7E" w:rsidRPr="00091B7E" w:rsidRDefault="00D279B2" w:rsidP="00D279B2">
      <w:pPr>
        <w:tabs>
          <w:tab w:val="left" w:pos="1134"/>
          <w:tab w:val="left" w:pos="1276"/>
        </w:tabs>
        <w:spacing w:after="0" w:line="360" w:lineRule="auto"/>
        <w:ind w:firstLine="1134"/>
        <w:jc w:val="both"/>
        <w:rPr>
          <w:rFonts w:eastAsia="Times New Roman" w:cs="Times New Roman"/>
          <w:szCs w:val="24"/>
        </w:rPr>
      </w:pPr>
      <w:r>
        <w:rPr>
          <w:rFonts w:eastAsia="Times New Roman" w:cs="Times New Roman"/>
          <w:szCs w:val="24"/>
        </w:rPr>
        <w:tab/>
      </w:r>
      <w:r w:rsidR="00091B7E" w:rsidRPr="00091B7E">
        <w:rPr>
          <w:rFonts w:eastAsia="Times New Roman" w:cs="Times New Roman"/>
          <w:szCs w:val="24"/>
        </w:rPr>
        <w:t xml:space="preserve">4. Pirkimą organizuoja ir vykdo </w:t>
      </w:r>
      <w:r w:rsidR="00135C5B">
        <w:rPr>
          <w:rFonts w:eastAsia="Times New Roman" w:cs="Times New Roman"/>
          <w:szCs w:val="24"/>
        </w:rPr>
        <w:t>Kupiškio</w:t>
      </w:r>
      <w:r w:rsidR="00091B7E" w:rsidRPr="00091B7E">
        <w:rPr>
          <w:rFonts w:eastAsia="Times New Roman" w:cs="Times New Roman"/>
          <w:szCs w:val="24"/>
        </w:rPr>
        <w:t xml:space="preserve"> rajono savivaldybės administracijos direktoriaus </w:t>
      </w:r>
      <w:r w:rsidR="00BB34B3">
        <w:rPr>
          <w:rFonts w:eastAsia="Times New Roman" w:cs="Times New Roman"/>
          <w:szCs w:val="24"/>
        </w:rPr>
        <w:t xml:space="preserve">(toliau – Savivaldybės administracijos direktorius) </w:t>
      </w:r>
      <w:r w:rsidR="00091B7E" w:rsidRPr="002445DB">
        <w:rPr>
          <w:rFonts w:eastAsia="Times New Roman" w:cs="Times New Roman"/>
          <w:szCs w:val="24"/>
        </w:rPr>
        <w:t>20</w:t>
      </w:r>
      <w:r w:rsidR="00135C5B" w:rsidRPr="002445DB">
        <w:rPr>
          <w:rFonts w:eastAsia="Times New Roman" w:cs="Times New Roman"/>
          <w:szCs w:val="24"/>
        </w:rPr>
        <w:t>2</w:t>
      </w:r>
      <w:r w:rsidR="00BB34B3" w:rsidRPr="002445DB">
        <w:rPr>
          <w:rFonts w:eastAsia="Times New Roman" w:cs="Times New Roman"/>
          <w:szCs w:val="24"/>
        </w:rPr>
        <w:t>4</w:t>
      </w:r>
      <w:r w:rsidR="00091B7E" w:rsidRPr="002445DB">
        <w:rPr>
          <w:rFonts w:eastAsia="Times New Roman" w:cs="Times New Roman"/>
          <w:szCs w:val="24"/>
        </w:rPr>
        <w:t xml:space="preserve"> m. </w:t>
      </w:r>
      <w:r w:rsidR="00BB34B3" w:rsidRPr="002445DB">
        <w:rPr>
          <w:rFonts w:eastAsia="Times New Roman" w:cs="Times New Roman"/>
          <w:szCs w:val="24"/>
        </w:rPr>
        <w:t>gegužės</w:t>
      </w:r>
      <w:r w:rsidR="0041116D" w:rsidRPr="002445DB">
        <w:rPr>
          <w:rFonts w:eastAsia="Times New Roman" w:cs="Times New Roman"/>
          <w:szCs w:val="24"/>
        </w:rPr>
        <w:t xml:space="preserve"> </w:t>
      </w:r>
      <w:r w:rsidR="002445DB" w:rsidRPr="002445DB">
        <w:rPr>
          <w:rFonts w:eastAsia="Times New Roman" w:cs="Times New Roman"/>
          <w:szCs w:val="24"/>
        </w:rPr>
        <w:t>6</w:t>
      </w:r>
      <w:r w:rsidR="0030396A" w:rsidRPr="002445DB">
        <w:rPr>
          <w:rFonts w:eastAsia="Times New Roman" w:cs="Times New Roman"/>
          <w:szCs w:val="24"/>
        </w:rPr>
        <w:t xml:space="preserve"> </w:t>
      </w:r>
      <w:r w:rsidR="00091B7E" w:rsidRPr="002445DB">
        <w:rPr>
          <w:rFonts w:eastAsia="Times New Roman" w:cs="Times New Roman"/>
          <w:szCs w:val="24"/>
        </w:rPr>
        <w:t>d. įsakymu Nr.</w:t>
      </w:r>
      <w:r w:rsidR="00C87393">
        <w:rPr>
          <w:rFonts w:eastAsia="Times New Roman" w:cs="Times New Roman"/>
          <w:szCs w:val="24"/>
        </w:rPr>
        <w:t> </w:t>
      </w:r>
      <w:r w:rsidR="00135C5B" w:rsidRPr="002445DB">
        <w:rPr>
          <w:rFonts w:eastAsia="Times New Roman" w:cs="Times New Roman"/>
          <w:szCs w:val="24"/>
        </w:rPr>
        <w:t>ADV-</w:t>
      </w:r>
      <w:r w:rsidR="002445DB" w:rsidRPr="002445DB">
        <w:rPr>
          <w:rFonts w:eastAsia="Times New Roman" w:cs="Times New Roman"/>
          <w:szCs w:val="24"/>
        </w:rPr>
        <w:t>152</w:t>
      </w:r>
      <w:r w:rsidR="0030396A" w:rsidRPr="002445DB">
        <w:rPr>
          <w:rFonts w:eastAsia="Times New Roman" w:cs="Times New Roman"/>
          <w:szCs w:val="24"/>
        </w:rPr>
        <w:t xml:space="preserve"> „Dėl </w:t>
      </w:r>
      <w:r w:rsidR="002A79E5" w:rsidRPr="002445DB">
        <w:rPr>
          <w:rFonts w:eastAsia="Times New Roman" w:cs="Times New Roman"/>
          <w:bCs/>
          <w:szCs w:val="24"/>
        </w:rPr>
        <w:t>P</w:t>
      </w:r>
      <w:r w:rsidR="0030396A" w:rsidRPr="002445DB">
        <w:rPr>
          <w:rFonts w:eastAsia="Times New Roman" w:cs="Times New Roman"/>
          <w:bCs/>
          <w:szCs w:val="24"/>
        </w:rPr>
        <w:t>irkimo komisijos nekilnojamajam turtui įsigyti sudarymo</w:t>
      </w:r>
      <w:r w:rsidR="00A66E90" w:rsidRPr="002445DB">
        <w:rPr>
          <w:rFonts w:eastAsia="Times New Roman" w:cs="Times New Roman"/>
          <w:bCs/>
          <w:szCs w:val="24"/>
        </w:rPr>
        <w:t xml:space="preserve"> ir</w:t>
      </w:r>
      <w:r w:rsidR="00FE5A66" w:rsidRPr="002445DB">
        <w:rPr>
          <w:rFonts w:eastAsia="Times New Roman" w:cs="Times New Roman"/>
          <w:bCs/>
          <w:szCs w:val="24"/>
        </w:rPr>
        <w:t xml:space="preserve"> </w:t>
      </w:r>
      <w:r w:rsidR="002A79E5" w:rsidRPr="002445DB">
        <w:rPr>
          <w:rFonts w:eastAsia="Times New Roman" w:cs="Times New Roman"/>
          <w:bCs/>
          <w:szCs w:val="24"/>
        </w:rPr>
        <w:t>P</w:t>
      </w:r>
      <w:r w:rsidR="00FE5A66" w:rsidRPr="002445DB">
        <w:rPr>
          <w:rFonts w:eastAsia="Times New Roman" w:cs="Times New Roman"/>
          <w:bCs/>
          <w:szCs w:val="24"/>
        </w:rPr>
        <w:t>irkimo komisijos nekilnojamajam turtui įsigyti</w:t>
      </w:r>
      <w:r w:rsidR="00A66E90" w:rsidRPr="002445DB">
        <w:rPr>
          <w:rFonts w:eastAsia="Times New Roman" w:cs="Times New Roman"/>
          <w:bCs/>
          <w:szCs w:val="24"/>
        </w:rPr>
        <w:t xml:space="preserve"> </w:t>
      </w:r>
      <w:r w:rsidR="00FE5A66" w:rsidRPr="002445DB">
        <w:rPr>
          <w:rFonts w:eastAsia="Times New Roman" w:cs="Times New Roman"/>
          <w:bCs/>
          <w:szCs w:val="24"/>
        </w:rPr>
        <w:t xml:space="preserve">darbo </w:t>
      </w:r>
      <w:r w:rsidR="00A66E90" w:rsidRPr="002445DB">
        <w:rPr>
          <w:rFonts w:eastAsia="Times New Roman" w:cs="Times New Roman"/>
          <w:bCs/>
          <w:szCs w:val="24"/>
        </w:rPr>
        <w:t>reglamento patvirtinimo</w:t>
      </w:r>
      <w:r w:rsidR="0030396A" w:rsidRPr="002445DB">
        <w:rPr>
          <w:rFonts w:eastAsia="Times New Roman" w:cs="Times New Roman"/>
          <w:bCs/>
          <w:szCs w:val="24"/>
        </w:rPr>
        <w:t>“</w:t>
      </w:r>
      <w:r w:rsidR="00091B7E" w:rsidRPr="002445DB">
        <w:rPr>
          <w:rFonts w:eastAsia="Times New Roman" w:cs="Times New Roman"/>
          <w:szCs w:val="24"/>
        </w:rPr>
        <w:t xml:space="preserve"> </w:t>
      </w:r>
      <w:r w:rsidR="00091B7E" w:rsidRPr="0030396A">
        <w:rPr>
          <w:rFonts w:eastAsia="Times New Roman" w:cs="Times New Roman"/>
          <w:szCs w:val="24"/>
        </w:rPr>
        <w:t>sudaryta pirkimo komisija</w:t>
      </w:r>
      <w:r w:rsidR="0041116D">
        <w:rPr>
          <w:rFonts w:eastAsia="Times New Roman" w:cs="Times New Roman"/>
          <w:szCs w:val="24"/>
        </w:rPr>
        <w:t xml:space="preserve"> </w:t>
      </w:r>
      <w:r w:rsidR="0041116D" w:rsidRPr="0041116D">
        <w:rPr>
          <w:rFonts w:eastAsia="Times New Roman" w:cs="Times New Roman"/>
          <w:szCs w:val="24"/>
        </w:rPr>
        <w:t>nekilnojamajam turtui įsigyti</w:t>
      </w:r>
      <w:r w:rsidR="0041116D">
        <w:rPr>
          <w:rFonts w:eastAsia="Times New Roman" w:cs="Times New Roman"/>
          <w:szCs w:val="24"/>
        </w:rPr>
        <w:t xml:space="preserve"> </w:t>
      </w:r>
      <w:r w:rsidR="00091B7E" w:rsidRPr="00091B7E">
        <w:rPr>
          <w:rFonts w:eastAsia="Times New Roman" w:cs="Times New Roman"/>
          <w:szCs w:val="24"/>
        </w:rPr>
        <w:t>(toliau – Komisija).</w:t>
      </w:r>
    </w:p>
    <w:p w14:paraId="31C55F4C" w14:textId="1FFD59C0" w:rsidR="00091B7E" w:rsidRPr="00091B7E" w:rsidRDefault="00D279B2" w:rsidP="00D279B2">
      <w:pPr>
        <w:tabs>
          <w:tab w:val="left" w:pos="1134"/>
          <w:tab w:val="left" w:pos="1276"/>
        </w:tabs>
        <w:spacing w:after="0" w:line="360" w:lineRule="auto"/>
        <w:ind w:firstLine="1134"/>
        <w:jc w:val="both"/>
        <w:rPr>
          <w:rFonts w:eastAsia="Times New Roman" w:cs="Times New Roman"/>
          <w:szCs w:val="24"/>
        </w:rPr>
      </w:pPr>
      <w:r>
        <w:rPr>
          <w:rFonts w:eastAsia="Times New Roman" w:cs="Times New Roman"/>
          <w:szCs w:val="24"/>
        </w:rPr>
        <w:tab/>
      </w:r>
      <w:r w:rsidR="00091B7E" w:rsidRPr="00091B7E">
        <w:rPr>
          <w:rFonts w:eastAsia="Times New Roman" w:cs="Times New Roman"/>
          <w:szCs w:val="24"/>
        </w:rPr>
        <w:t xml:space="preserve">5. Pirkimas atliekamas laikantis lygiateisiškumo, nediskriminavimo, skaidrumo, abipusio pripažinimo, proporcingumo principų ir konfidencialumo bei nešališkumo reikalavimų. </w:t>
      </w:r>
    </w:p>
    <w:p w14:paraId="7BE5B7FA" w14:textId="6D42C81A" w:rsidR="00091B7E" w:rsidRPr="00091B7E" w:rsidRDefault="00D279B2" w:rsidP="00D279B2">
      <w:pPr>
        <w:tabs>
          <w:tab w:val="left" w:pos="1134"/>
          <w:tab w:val="left" w:pos="1276"/>
        </w:tabs>
        <w:spacing w:after="0" w:line="360" w:lineRule="auto"/>
        <w:ind w:firstLine="1134"/>
        <w:jc w:val="both"/>
        <w:rPr>
          <w:rFonts w:eastAsia="Times New Roman" w:cs="Times New Roman"/>
          <w:szCs w:val="24"/>
        </w:rPr>
      </w:pPr>
      <w:r>
        <w:rPr>
          <w:rFonts w:eastAsia="Times New Roman" w:cs="Times New Roman"/>
          <w:szCs w:val="24"/>
        </w:rPr>
        <w:tab/>
      </w:r>
      <w:r w:rsidR="00091B7E" w:rsidRPr="00091B7E">
        <w:rPr>
          <w:rFonts w:eastAsia="Times New Roman" w:cs="Times New Roman"/>
          <w:szCs w:val="24"/>
        </w:rPr>
        <w:t>6. Kandidatai privalo atid</w:t>
      </w:r>
      <w:r w:rsidR="00091B7E" w:rsidRPr="00091B7E">
        <w:rPr>
          <w:rFonts w:eastAsia="Times New Roman" w:cs="Times New Roman" w:hint="eastAsia"/>
          <w:szCs w:val="24"/>
        </w:rPr>
        <w:t>ž</w:t>
      </w:r>
      <w:r w:rsidR="00091B7E" w:rsidRPr="00091B7E">
        <w:rPr>
          <w:rFonts w:eastAsia="Times New Roman" w:cs="Times New Roman"/>
          <w:szCs w:val="24"/>
        </w:rPr>
        <w:t>iai perskaityti visus s</w:t>
      </w:r>
      <w:r w:rsidR="00091B7E" w:rsidRPr="00091B7E">
        <w:rPr>
          <w:rFonts w:eastAsia="Times New Roman" w:cs="Times New Roman" w:hint="eastAsia"/>
          <w:szCs w:val="24"/>
        </w:rPr>
        <w:t>ą</w:t>
      </w:r>
      <w:r w:rsidR="00091B7E" w:rsidRPr="00091B7E">
        <w:rPr>
          <w:rFonts w:eastAsia="Times New Roman" w:cs="Times New Roman"/>
          <w:szCs w:val="24"/>
        </w:rPr>
        <w:t>lyg</w:t>
      </w:r>
      <w:r w:rsidR="00091B7E" w:rsidRPr="00091B7E">
        <w:rPr>
          <w:rFonts w:eastAsia="Times New Roman" w:cs="Times New Roman" w:hint="eastAsia"/>
          <w:szCs w:val="24"/>
        </w:rPr>
        <w:t>ų</w:t>
      </w:r>
      <w:r w:rsidR="00091B7E" w:rsidRPr="00091B7E">
        <w:rPr>
          <w:rFonts w:eastAsia="Times New Roman" w:cs="Times New Roman"/>
          <w:szCs w:val="24"/>
        </w:rPr>
        <w:t xml:space="preserve"> </w:t>
      </w:r>
      <w:r w:rsidR="00C87393">
        <w:rPr>
          <w:rFonts w:eastAsia="Times New Roman" w:cs="Times New Roman"/>
          <w:szCs w:val="24"/>
        </w:rPr>
        <w:t>a</w:t>
      </w:r>
      <w:r w:rsidR="00091B7E" w:rsidRPr="00091B7E">
        <w:rPr>
          <w:rFonts w:eastAsia="Times New Roman" w:cs="Times New Roman"/>
          <w:szCs w:val="24"/>
        </w:rPr>
        <w:t>pra</w:t>
      </w:r>
      <w:r w:rsidR="00091B7E" w:rsidRPr="00091B7E">
        <w:rPr>
          <w:rFonts w:eastAsia="Times New Roman" w:cs="Times New Roman" w:hint="eastAsia"/>
          <w:szCs w:val="24"/>
        </w:rPr>
        <w:t>š</w:t>
      </w:r>
      <w:r w:rsidR="00091B7E" w:rsidRPr="00091B7E">
        <w:rPr>
          <w:rFonts w:eastAsia="Times New Roman" w:cs="Times New Roman"/>
          <w:szCs w:val="24"/>
        </w:rPr>
        <w:t>o reikalavimus, j</w:t>
      </w:r>
      <w:r w:rsidR="00091B7E" w:rsidRPr="00091B7E">
        <w:rPr>
          <w:rFonts w:eastAsia="Times New Roman" w:cs="Times New Roman" w:hint="eastAsia"/>
          <w:szCs w:val="24"/>
        </w:rPr>
        <w:t>ų</w:t>
      </w:r>
      <w:r w:rsidR="00091B7E" w:rsidRPr="00091B7E">
        <w:rPr>
          <w:rFonts w:eastAsia="Times New Roman" w:cs="Times New Roman"/>
          <w:szCs w:val="24"/>
        </w:rPr>
        <w:t xml:space="preserve"> priedus ir laikytis j</w:t>
      </w:r>
      <w:r w:rsidR="00C87393">
        <w:rPr>
          <w:rFonts w:eastAsia="Times New Roman" w:cs="Times New Roman"/>
          <w:szCs w:val="24"/>
        </w:rPr>
        <w:t>u</w:t>
      </w:r>
      <w:r w:rsidR="00091B7E" w:rsidRPr="00091B7E">
        <w:rPr>
          <w:rFonts w:eastAsia="Times New Roman" w:cs="Times New Roman"/>
          <w:szCs w:val="24"/>
        </w:rPr>
        <w:t>ose nustatyt</w:t>
      </w:r>
      <w:r w:rsidR="00091B7E" w:rsidRPr="00091B7E">
        <w:rPr>
          <w:rFonts w:eastAsia="Times New Roman" w:cs="Times New Roman" w:hint="eastAsia"/>
          <w:szCs w:val="24"/>
        </w:rPr>
        <w:t>ų</w:t>
      </w:r>
      <w:r w:rsidR="00091B7E" w:rsidRPr="00091B7E">
        <w:rPr>
          <w:rFonts w:eastAsia="Times New Roman" w:cs="Times New Roman"/>
          <w:szCs w:val="24"/>
        </w:rPr>
        <w:t xml:space="preserve"> reikalavim</w:t>
      </w:r>
      <w:r w:rsidR="00091B7E" w:rsidRPr="00091B7E">
        <w:rPr>
          <w:rFonts w:eastAsia="Times New Roman" w:cs="Times New Roman" w:hint="eastAsia"/>
          <w:szCs w:val="24"/>
        </w:rPr>
        <w:t>ų</w:t>
      </w:r>
      <w:r w:rsidR="00091B7E" w:rsidRPr="00091B7E">
        <w:rPr>
          <w:rFonts w:eastAsia="Times New Roman" w:cs="Times New Roman"/>
          <w:szCs w:val="24"/>
        </w:rPr>
        <w:t xml:space="preserve">. </w:t>
      </w:r>
    </w:p>
    <w:p w14:paraId="36CFFC10" w14:textId="32FB3EE1" w:rsidR="00091B7E" w:rsidRPr="00091B7E" w:rsidRDefault="00D279B2" w:rsidP="00412340">
      <w:pPr>
        <w:tabs>
          <w:tab w:val="left" w:pos="1134"/>
        </w:tabs>
        <w:spacing w:after="0" w:line="360" w:lineRule="auto"/>
        <w:ind w:firstLine="1134"/>
        <w:jc w:val="both"/>
        <w:rPr>
          <w:rFonts w:eastAsia="Times New Roman" w:cs="Times New Roman"/>
          <w:szCs w:val="24"/>
        </w:rPr>
      </w:pPr>
      <w:r>
        <w:rPr>
          <w:rFonts w:eastAsia="Times New Roman" w:cs="Times New Roman"/>
          <w:szCs w:val="24"/>
        </w:rPr>
        <w:tab/>
      </w:r>
      <w:r w:rsidR="00091B7E" w:rsidRPr="00091B7E">
        <w:rPr>
          <w:rFonts w:eastAsia="Times New Roman" w:cs="Times New Roman"/>
          <w:szCs w:val="24"/>
        </w:rPr>
        <w:t>7. I</w:t>
      </w:r>
      <w:r w:rsidR="00091B7E" w:rsidRPr="00091B7E">
        <w:rPr>
          <w:rFonts w:eastAsia="Times New Roman" w:cs="Times New Roman" w:hint="eastAsia"/>
          <w:szCs w:val="24"/>
        </w:rPr>
        <w:t>š</w:t>
      </w:r>
      <w:r w:rsidR="00091B7E" w:rsidRPr="00091B7E">
        <w:rPr>
          <w:rFonts w:eastAsia="Times New Roman" w:cs="Times New Roman"/>
          <w:szCs w:val="24"/>
        </w:rPr>
        <w:t xml:space="preserve">laidos, susijusios su dalyvavimu derybose, kandidatams nekompensuojamos. </w:t>
      </w:r>
    </w:p>
    <w:p w14:paraId="360BF9F1" w14:textId="6BA8048B" w:rsidR="002361E2" w:rsidRDefault="00D279B2" w:rsidP="002361E2">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ab/>
      </w:r>
      <w:r w:rsidR="00B166F9">
        <w:rPr>
          <w:rFonts w:eastAsia="Times New Roman" w:cs="Times New Roman"/>
          <w:szCs w:val="24"/>
          <w:lang w:eastAsia="lt-LT"/>
        </w:rPr>
        <w:t>8. Apie P</w:t>
      </w:r>
      <w:r w:rsidR="00091B7E" w:rsidRPr="00091B7E">
        <w:rPr>
          <w:rFonts w:eastAsia="Times New Roman" w:cs="Times New Roman"/>
          <w:szCs w:val="24"/>
          <w:lang w:eastAsia="lt-LT"/>
        </w:rPr>
        <w:t>irkimą paske</w:t>
      </w:r>
      <w:r w:rsidR="002361E2">
        <w:rPr>
          <w:rFonts w:eastAsia="Times New Roman" w:cs="Times New Roman"/>
          <w:szCs w:val="24"/>
          <w:lang w:eastAsia="lt-LT"/>
        </w:rPr>
        <w:t>lbiama vietiniame laikraštyje, S</w:t>
      </w:r>
      <w:r w:rsidR="00091B7E" w:rsidRPr="00091B7E">
        <w:rPr>
          <w:rFonts w:eastAsia="Times New Roman" w:cs="Times New Roman"/>
          <w:szCs w:val="24"/>
          <w:lang w:eastAsia="lt-LT"/>
        </w:rPr>
        <w:t xml:space="preserve">avivaldybės interneto svetainėje ir kitose visuomenės informavimo priemonėse. Skelbimų apie nekilnojamųjų daiktų pirkimą </w:t>
      </w:r>
      <w:r w:rsidR="002361E2">
        <w:rPr>
          <w:rFonts w:eastAsia="Times New Roman" w:cs="Times New Roman"/>
          <w:szCs w:val="24"/>
          <w:lang w:eastAsia="lt-LT"/>
        </w:rPr>
        <w:t>turinys visur turi būti tapatus.</w:t>
      </w:r>
    </w:p>
    <w:p w14:paraId="3C4C0704" w14:textId="77777777" w:rsidR="002361E2" w:rsidRDefault="002361E2" w:rsidP="002361E2">
      <w:pPr>
        <w:tabs>
          <w:tab w:val="left" w:pos="1134"/>
        </w:tabs>
        <w:spacing w:after="0" w:line="360" w:lineRule="auto"/>
        <w:ind w:firstLine="1134"/>
        <w:jc w:val="both"/>
        <w:rPr>
          <w:rFonts w:eastAsia="Times New Roman" w:cs="Times New Roman"/>
          <w:szCs w:val="24"/>
          <w:lang w:eastAsia="lt-LT"/>
        </w:rPr>
      </w:pPr>
    </w:p>
    <w:p w14:paraId="206AAF1A" w14:textId="77777777" w:rsidR="002361E2" w:rsidRDefault="002361E2" w:rsidP="002361E2">
      <w:pPr>
        <w:tabs>
          <w:tab w:val="left" w:pos="1134"/>
        </w:tabs>
        <w:spacing w:after="0" w:line="360" w:lineRule="auto"/>
        <w:ind w:firstLine="1134"/>
        <w:jc w:val="both"/>
        <w:rPr>
          <w:rFonts w:eastAsia="Times New Roman" w:cs="Times New Roman"/>
          <w:szCs w:val="24"/>
          <w:lang w:eastAsia="lt-LT"/>
        </w:rPr>
      </w:pPr>
    </w:p>
    <w:p w14:paraId="37CC31D7" w14:textId="77777777" w:rsidR="002361E2" w:rsidRDefault="002361E2" w:rsidP="002361E2">
      <w:pPr>
        <w:tabs>
          <w:tab w:val="left" w:pos="1134"/>
        </w:tabs>
        <w:spacing w:after="0" w:line="360" w:lineRule="auto"/>
        <w:ind w:firstLine="1134"/>
        <w:jc w:val="both"/>
        <w:rPr>
          <w:rFonts w:eastAsia="Times New Roman" w:cs="Times New Roman"/>
          <w:b/>
          <w:szCs w:val="24"/>
          <w:lang w:eastAsia="lt-LT"/>
        </w:rPr>
      </w:pPr>
    </w:p>
    <w:p w14:paraId="487C0AC7" w14:textId="375900C0" w:rsidR="00091B7E" w:rsidRPr="00091B7E" w:rsidRDefault="00091B7E" w:rsidP="00135C5B">
      <w:pPr>
        <w:spacing w:after="0" w:line="240" w:lineRule="auto"/>
        <w:jc w:val="center"/>
        <w:rPr>
          <w:rFonts w:eastAsia="Times New Roman" w:cs="Times New Roman"/>
          <w:b/>
          <w:szCs w:val="24"/>
          <w:lang w:eastAsia="lt-LT"/>
        </w:rPr>
      </w:pPr>
      <w:r w:rsidRPr="00091B7E">
        <w:rPr>
          <w:rFonts w:eastAsia="Times New Roman" w:cs="Times New Roman"/>
          <w:b/>
          <w:szCs w:val="24"/>
          <w:lang w:eastAsia="lt-LT"/>
        </w:rPr>
        <w:t>II SKYRIUS</w:t>
      </w:r>
    </w:p>
    <w:p w14:paraId="59B65B3E" w14:textId="50A356B1" w:rsidR="00091B7E" w:rsidRPr="00091B7E" w:rsidRDefault="00091B7E" w:rsidP="00135C5B">
      <w:pPr>
        <w:spacing w:after="0" w:line="240" w:lineRule="auto"/>
        <w:jc w:val="center"/>
        <w:rPr>
          <w:rFonts w:eastAsia="Times New Roman" w:cs="Times New Roman"/>
          <w:b/>
          <w:szCs w:val="24"/>
          <w:lang w:eastAsia="lt-LT"/>
        </w:rPr>
      </w:pPr>
      <w:r w:rsidRPr="00091B7E">
        <w:rPr>
          <w:rFonts w:eastAsia="Times New Roman" w:cs="Times New Roman"/>
          <w:b/>
          <w:szCs w:val="24"/>
          <w:lang w:eastAsia="lt-LT"/>
        </w:rPr>
        <w:t>PIRKIMO OBJEKTAS IR PRIVALOMIEJI REIKALAVIMAI</w:t>
      </w:r>
    </w:p>
    <w:p w14:paraId="43D74964" w14:textId="77777777" w:rsidR="00091B7E" w:rsidRPr="00091B7E" w:rsidRDefault="00091B7E" w:rsidP="00135C5B">
      <w:pPr>
        <w:spacing w:after="0" w:line="360" w:lineRule="auto"/>
        <w:jc w:val="both"/>
        <w:rPr>
          <w:rFonts w:eastAsia="Times New Roman" w:cs="Times New Roman"/>
          <w:color w:val="000000"/>
          <w:szCs w:val="24"/>
          <w:lang w:eastAsia="lt-LT"/>
        </w:rPr>
      </w:pPr>
      <w:r w:rsidRPr="00091B7E">
        <w:rPr>
          <w:rFonts w:eastAsia="Times New Roman" w:cs="Times New Roman"/>
          <w:color w:val="000000"/>
          <w:szCs w:val="24"/>
          <w:lang w:eastAsia="lt-LT"/>
        </w:rPr>
        <w:t> </w:t>
      </w:r>
    </w:p>
    <w:p w14:paraId="35276270" w14:textId="191F5097" w:rsidR="00091B7E" w:rsidRPr="00091B7E" w:rsidRDefault="00091B7E" w:rsidP="00D279B2">
      <w:pPr>
        <w:spacing w:after="0" w:line="360" w:lineRule="auto"/>
        <w:ind w:firstLine="1296"/>
        <w:jc w:val="both"/>
        <w:rPr>
          <w:rFonts w:eastAsia="Times New Roman" w:cs="Times New Roman"/>
          <w:szCs w:val="24"/>
          <w:lang w:eastAsia="lt-LT"/>
        </w:rPr>
      </w:pPr>
      <w:bookmarkStart w:id="2" w:name="part_0b1c5133d517404e9dda44df1f575664"/>
      <w:bookmarkEnd w:id="2"/>
      <w:r w:rsidRPr="00091B7E">
        <w:rPr>
          <w:rFonts w:eastAsia="Times New Roman" w:cs="Times New Roman"/>
          <w:szCs w:val="24"/>
          <w:lang w:eastAsia="lt-LT"/>
        </w:rPr>
        <w:t xml:space="preserve">9.  Pirkimo objektas –  </w:t>
      </w:r>
      <w:r w:rsidR="003961E5">
        <w:rPr>
          <w:rFonts w:eastAsia="Times New Roman" w:cs="Times New Roman"/>
          <w:szCs w:val="24"/>
          <w:lang w:eastAsia="lt-LT"/>
        </w:rPr>
        <w:t xml:space="preserve">perkami vieno ir (ar) dviejų kambarių butai, esantys Kupiškio mieste, atsižvelgiant į poreikį ir į Savivaldybės biudžete numatytas lėšas, skirtas socialinio būsto fondo plėtrai vykdyti.  </w:t>
      </w:r>
    </w:p>
    <w:p w14:paraId="4FC27F69" w14:textId="2A73F6E1" w:rsidR="00412340" w:rsidRDefault="00091B7E" w:rsidP="00BB34B3">
      <w:pPr>
        <w:tabs>
          <w:tab w:val="left" w:pos="1276"/>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 </w:t>
      </w:r>
      <w:r w:rsidR="00D279B2">
        <w:rPr>
          <w:rFonts w:eastAsia="Times New Roman" w:cs="Times New Roman"/>
          <w:szCs w:val="24"/>
          <w:lang w:eastAsia="lt-LT"/>
        </w:rPr>
        <w:tab/>
      </w:r>
      <w:r w:rsidR="00412340">
        <w:rPr>
          <w:rFonts w:eastAsia="Times New Roman" w:cs="Times New Roman"/>
          <w:szCs w:val="24"/>
          <w:lang w:eastAsia="lt-LT"/>
        </w:rPr>
        <w:t>1</w:t>
      </w:r>
      <w:r w:rsidR="00BB34B3">
        <w:rPr>
          <w:rFonts w:eastAsia="Times New Roman" w:cs="Times New Roman"/>
          <w:szCs w:val="24"/>
          <w:lang w:eastAsia="lt-LT"/>
        </w:rPr>
        <w:t>0</w:t>
      </w:r>
      <w:r w:rsidRPr="00091B7E">
        <w:rPr>
          <w:rFonts w:eastAsia="Times New Roman" w:cs="Times New Roman"/>
          <w:szCs w:val="24"/>
          <w:lang w:eastAsia="lt-LT"/>
        </w:rPr>
        <w:t>. Pirkimas atliekamas skelbiamų derybų būdu. Pirkimo tikslas – sudaryti b</w:t>
      </w:r>
      <w:r w:rsidR="00BB34B3">
        <w:rPr>
          <w:rFonts w:eastAsia="Times New Roman" w:cs="Times New Roman"/>
          <w:szCs w:val="24"/>
          <w:lang w:eastAsia="lt-LT"/>
        </w:rPr>
        <w:t>ūs</w:t>
      </w:r>
      <w:r w:rsidRPr="00091B7E">
        <w:rPr>
          <w:rFonts w:eastAsia="Times New Roman" w:cs="Times New Roman"/>
          <w:szCs w:val="24"/>
          <w:lang w:eastAsia="lt-LT"/>
        </w:rPr>
        <w:t>tų pirkimo</w:t>
      </w:r>
      <w:r w:rsidR="003961E5">
        <w:rPr>
          <w:rFonts w:eastAsia="Times New Roman" w:cs="Times New Roman"/>
          <w:szCs w:val="24"/>
          <w:lang w:eastAsia="lt-LT"/>
        </w:rPr>
        <w:t>–pardavimo</w:t>
      </w:r>
      <w:r w:rsidRPr="00091B7E">
        <w:rPr>
          <w:rFonts w:eastAsia="Times New Roman" w:cs="Times New Roman"/>
          <w:szCs w:val="24"/>
          <w:lang w:eastAsia="lt-LT"/>
        </w:rPr>
        <w:t xml:space="preserve"> sutartis.</w:t>
      </w:r>
    </w:p>
    <w:p w14:paraId="4C6C21F2" w14:textId="1DD02B91" w:rsidR="00BB34B3" w:rsidRDefault="00BB34B3" w:rsidP="00BB34B3">
      <w:pPr>
        <w:tabs>
          <w:tab w:val="left" w:pos="1276"/>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 xml:space="preserve">   11. </w:t>
      </w:r>
      <w:r w:rsidR="008D32D1">
        <w:rPr>
          <w:rFonts w:eastAsia="Times New Roman" w:cs="Times New Roman"/>
          <w:szCs w:val="24"/>
          <w:lang w:eastAsia="lt-LT"/>
        </w:rPr>
        <w:t>Reikalavimai, kuriuos turi atitikti parduodami būstai:</w:t>
      </w:r>
    </w:p>
    <w:p w14:paraId="07A8C08D" w14:textId="321DBFB2" w:rsidR="00412340" w:rsidRDefault="00D279B2" w:rsidP="00412340">
      <w:pPr>
        <w:tabs>
          <w:tab w:val="left" w:pos="1134"/>
        </w:tabs>
        <w:spacing w:after="0" w:line="360" w:lineRule="auto"/>
        <w:ind w:firstLine="1134"/>
        <w:jc w:val="both"/>
        <w:rPr>
          <w:rFonts w:eastAsia="Times New Roman" w:cs="Times New Roman"/>
          <w:szCs w:val="24"/>
        </w:rPr>
      </w:pPr>
      <w:r>
        <w:rPr>
          <w:rFonts w:eastAsia="Times New Roman" w:cs="Times New Roman"/>
          <w:szCs w:val="24"/>
          <w:lang w:eastAsia="lt-LT"/>
        </w:rPr>
        <w:tab/>
      </w:r>
      <w:r w:rsidR="008B2E4A">
        <w:rPr>
          <w:rFonts w:eastAsia="Times New Roman" w:cs="Times New Roman"/>
          <w:szCs w:val="24"/>
          <w:lang w:eastAsia="lt-LT"/>
        </w:rPr>
        <w:t>1</w:t>
      </w:r>
      <w:r w:rsidR="008D32D1">
        <w:rPr>
          <w:rFonts w:eastAsia="Times New Roman" w:cs="Times New Roman"/>
          <w:szCs w:val="24"/>
          <w:lang w:eastAsia="lt-LT"/>
        </w:rPr>
        <w:t>1</w:t>
      </w:r>
      <w:r w:rsidR="00091B7E" w:rsidRPr="00091B7E">
        <w:rPr>
          <w:rFonts w:eastAsia="Times New Roman" w:cs="Times New Roman"/>
          <w:szCs w:val="24"/>
          <w:lang w:eastAsia="lt-LT"/>
        </w:rPr>
        <w:t>.</w:t>
      </w:r>
      <w:r w:rsidR="008D32D1">
        <w:rPr>
          <w:rFonts w:eastAsia="Times New Roman" w:cs="Times New Roman"/>
          <w:szCs w:val="24"/>
          <w:lang w:eastAsia="lt-LT"/>
        </w:rPr>
        <w:t>1</w:t>
      </w:r>
      <w:r w:rsidR="00091B7E" w:rsidRPr="00091B7E">
        <w:rPr>
          <w:rFonts w:eastAsia="Times New Roman" w:cs="Times New Roman"/>
          <w:szCs w:val="24"/>
          <w:lang w:eastAsia="lt-LT"/>
        </w:rPr>
        <w:t xml:space="preserve">. </w:t>
      </w:r>
      <w:r w:rsidR="00091B7E" w:rsidRPr="00091B7E">
        <w:rPr>
          <w:rFonts w:eastAsia="Times New Roman" w:cs="Times New Roman"/>
          <w:szCs w:val="24"/>
        </w:rPr>
        <w:t>b</w:t>
      </w:r>
      <w:r w:rsidR="008D32D1">
        <w:rPr>
          <w:rFonts w:eastAsia="Times New Roman" w:cs="Times New Roman"/>
          <w:szCs w:val="24"/>
        </w:rPr>
        <w:t>ūs</w:t>
      </w:r>
      <w:r w:rsidR="00091B7E" w:rsidRPr="00091B7E">
        <w:rPr>
          <w:rFonts w:eastAsia="Times New Roman" w:cs="Times New Roman"/>
          <w:szCs w:val="24"/>
        </w:rPr>
        <w:t>tas turi būti su visais komunaliniais patogumais (vandentiekis, kanalizacija, centrinis šildymas</w:t>
      </w:r>
      <w:r w:rsidR="008D32D1">
        <w:rPr>
          <w:rFonts w:eastAsia="Times New Roman" w:cs="Times New Roman"/>
          <w:szCs w:val="24"/>
        </w:rPr>
        <w:t>, karštas vanduo</w:t>
      </w:r>
      <w:r w:rsidR="00091B7E" w:rsidRPr="00091B7E">
        <w:rPr>
          <w:rFonts w:eastAsia="Times New Roman" w:cs="Times New Roman"/>
          <w:szCs w:val="24"/>
        </w:rPr>
        <w:t>);</w:t>
      </w:r>
    </w:p>
    <w:p w14:paraId="03A2EB98" w14:textId="3CD1BF81" w:rsidR="00091B7E" w:rsidRPr="00091B7E" w:rsidRDefault="00D279B2" w:rsidP="00D279B2">
      <w:pPr>
        <w:tabs>
          <w:tab w:val="left" w:pos="1134"/>
          <w:tab w:val="left" w:pos="1276"/>
        </w:tabs>
        <w:spacing w:after="0" w:line="360" w:lineRule="auto"/>
        <w:ind w:firstLine="1134"/>
        <w:jc w:val="both"/>
        <w:rPr>
          <w:rFonts w:eastAsia="Times New Roman" w:cs="Times New Roman"/>
          <w:szCs w:val="24"/>
        </w:rPr>
      </w:pPr>
      <w:r>
        <w:rPr>
          <w:rFonts w:eastAsia="Times New Roman" w:cs="Times New Roman"/>
          <w:szCs w:val="24"/>
          <w:lang w:eastAsia="lt-LT"/>
        </w:rPr>
        <w:tab/>
      </w:r>
      <w:r w:rsidR="00091B7E" w:rsidRPr="00091B7E">
        <w:rPr>
          <w:rFonts w:eastAsia="Times New Roman" w:cs="Times New Roman"/>
          <w:szCs w:val="24"/>
          <w:lang w:eastAsia="lt-LT"/>
        </w:rPr>
        <w:t>1</w:t>
      </w:r>
      <w:r w:rsidR="00571379">
        <w:rPr>
          <w:rFonts w:eastAsia="Times New Roman" w:cs="Times New Roman"/>
          <w:szCs w:val="24"/>
          <w:lang w:eastAsia="lt-LT"/>
        </w:rPr>
        <w:t>1</w:t>
      </w:r>
      <w:r w:rsidR="00091B7E" w:rsidRPr="00091B7E">
        <w:rPr>
          <w:rFonts w:eastAsia="Times New Roman" w:cs="Times New Roman"/>
          <w:szCs w:val="24"/>
          <w:lang w:eastAsia="lt-LT"/>
        </w:rPr>
        <w:t>.</w:t>
      </w:r>
      <w:r w:rsidR="00571379">
        <w:rPr>
          <w:rFonts w:eastAsia="Times New Roman" w:cs="Times New Roman"/>
          <w:szCs w:val="24"/>
          <w:lang w:eastAsia="lt-LT"/>
        </w:rPr>
        <w:t>2</w:t>
      </w:r>
      <w:r w:rsidR="00091B7E" w:rsidRPr="00091B7E">
        <w:rPr>
          <w:rFonts w:eastAsia="Times New Roman" w:cs="Times New Roman"/>
          <w:szCs w:val="24"/>
          <w:lang w:eastAsia="lt-LT"/>
        </w:rPr>
        <w:t>. b</w:t>
      </w:r>
      <w:r w:rsidR="008D32D1">
        <w:rPr>
          <w:rFonts w:eastAsia="Times New Roman" w:cs="Times New Roman"/>
          <w:szCs w:val="24"/>
          <w:lang w:eastAsia="lt-LT"/>
        </w:rPr>
        <w:t>ūst</w:t>
      </w:r>
      <w:r w:rsidR="00091B7E" w:rsidRPr="00091B7E">
        <w:rPr>
          <w:rFonts w:eastAsia="Times New Roman" w:cs="Times New Roman"/>
          <w:szCs w:val="24"/>
          <w:lang w:eastAsia="lt-LT"/>
        </w:rPr>
        <w:t>e turi būti įrengti šalto ir karšto vandens, elektros energijos, dujų (jeigu jos yra) apskaitos ir kt. prietaisai</w:t>
      </w:r>
      <w:r w:rsidR="00C87393">
        <w:rPr>
          <w:rFonts w:eastAsia="Times New Roman" w:cs="Times New Roman"/>
          <w:szCs w:val="24"/>
          <w:lang w:eastAsia="lt-LT"/>
        </w:rPr>
        <w:t>;</w:t>
      </w:r>
      <w:r w:rsidR="00091B7E" w:rsidRPr="00091B7E">
        <w:rPr>
          <w:rFonts w:eastAsia="Times New Roman" w:cs="Times New Roman"/>
          <w:szCs w:val="24"/>
          <w:lang w:eastAsia="lt-LT"/>
        </w:rPr>
        <w:t xml:space="preserve"> </w:t>
      </w:r>
    </w:p>
    <w:p w14:paraId="1C34E935" w14:textId="578CA181" w:rsidR="00091B7E" w:rsidRPr="00091B7E" w:rsidRDefault="00091B7E" w:rsidP="00D279B2">
      <w:pPr>
        <w:tabs>
          <w:tab w:val="left" w:pos="1276"/>
        </w:tabs>
        <w:spacing w:after="0" w:line="360" w:lineRule="auto"/>
        <w:ind w:firstLine="1276"/>
        <w:jc w:val="both"/>
        <w:rPr>
          <w:rFonts w:eastAsia="Times New Roman" w:cs="Times New Roman"/>
          <w:szCs w:val="24"/>
          <w:lang w:eastAsia="lt-LT"/>
        </w:rPr>
      </w:pPr>
      <w:r w:rsidRPr="00091B7E">
        <w:rPr>
          <w:rFonts w:eastAsia="Times New Roman" w:cs="Times New Roman"/>
          <w:szCs w:val="24"/>
          <w:lang w:eastAsia="lt-LT"/>
        </w:rPr>
        <w:t>1</w:t>
      </w:r>
      <w:r w:rsidR="00571379">
        <w:rPr>
          <w:rFonts w:eastAsia="Times New Roman" w:cs="Times New Roman"/>
          <w:szCs w:val="24"/>
          <w:lang w:eastAsia="lt-LT"/>
        </w:rPr>
        <w:t>1</w:t>
      </w:r>
      <w:r w:rsidRPr="00091B7E">
        <w:rPr>
          <w:rFonts w:eastAsia="Times New Roman" w:cs="Times New Roman"/>
          <w:szCs w:val="24"/>
          <w:lang w:eastAsia="lt-LT"/>
        </w:rPr>
        <w:t>.</w:t>
      </w:r>
      <w:r w:rsidR="00571379">
        <w:rPr>
          <w:rFonts w:eastAsia="Times New Roman" w:cs="Times New Roman"/>
          <w:szCs w:val="24"/>
          <w:lang w:eastAsia="lt-LT"/>
        </w:rPr>
        <w:t>3</w:t>
      </w:r>
      <w:r w:rsidRPr="00091B7E">
        <w:rPr>
          <w:rFonts w:eastAsia="Times New Roman" w:cs="Times New Roman"/>
          <w:szCs w:val="24"/>
          <w:lang w:eastAsia="lt-LT"/>
        </w:rPr>
        <w:t>. siūlomas parduoti b</w:t>
      </w:r>
      <w:r w:rsidR="00571379">
        <w:rPr>
          <w:rFonts w:eastAsia="Times New Roman" w:cs="Times New Roman"/>
          <w:szCs w:val="24"/>
          <w:lang w:eastAsia="lt-LT"/>
        </w:rPr>
        <w:t>ūs</w:t>
      </w:r>
      <w:r w:rsidRPr="00091B7E">
        <w:rPr>
          <w:rFonts w:eastAsia="Times New Roman" w:cs="Times New Roman"/>
          <w:szCs w:val="24"/>
          <w:lang w:eastAsia="lt-LT"/>
        </w:rPr>
        <w:t>tas turi būti geros techninės būklės, tvarkingas, atitikti statybos bei specialiųjų normų (higienos, priešgaisrinės saugos ir kt.) reikalavimus</w:t>
      </w:r>
      <w:r w:rsidR="00C87393">
        <w:rPr>
          <w:rFonts w:eastAsia="Times New Roman" w:cs="Times New Roman"/>
          <w:szCs w:val="24"/>
          <w:lang w:eastAsia="lt-LT"/>
        </w:rPr>
        <w:t>;</w:t>
      </w:r>
      <w:r w:rsidRPr="00091B7E">
        <w:rPr>
          <w:rFonts w:eastAsia="Times New Roman" w:cs="Times New Roman"/>
          <w:szCs w:val="24"/>
          <w:lang w:eastAsia="lt-LT"/>
        </w:rPr>
        <w:t xml:space="preserve"> </w:t>
      </w:r>
    </w:p>
    <w:p w14:paraId="34E35891" w14:textId="184E4D7F" w:rsidR="00091B7E" w:rsidRPr="00091B7E" w:rsidRDefault="00091B7E" w:rsidP="009672CD">
      <w:pPr>
        <w:spacing w:after="0" w:line="360" w:lineRule="auto"/>
        <w:ind w:firstLine="1276"/>
        <w:jc w:val="both"/>
        <w:rPr>
          <w:rFonts w:eastAsia="Times New Roman" w:cs="Times New Roman"/>
          <w:szCs w:val="24"/>
          <w:lang w:eastAsia="lt-LT"/>
        </w:rPr>
      </w:pPr>
      <w:r w:rsidRPr="00091B7E">
        <w:rPr>
          <w:rFonts w:eastAsia="Times New Roman" w:cs="Times New Roman"/>
          <w:szCs w:val="24"/>
          <w:lang w:eastAsia="lt-LT"/>
        </w:rPr>
        <w:t>1</w:t>
      </w:r>
      <w:r w:rsidR="00571379">
        <w:rPr>
          <w:rFonts w:eastAsia="Times New Roman" w:cs="Times New Roman"/>
          <w:szCs w:val="24"/>
          <w:lang w:eastAsia="lt-LT"/>
        </w:rPr>
        <w:t>1</w:t>
      </w:r>
      <w:r w:rsidRPr="00091B7E">
        <w:rPr>
          <w:rFonts w:eastAsia="Times New Roman" w:cs="Times New Roman"/>
          <w:szCs w:val="24"/>
          <w:lang w:eastAsia="lt-LT"/>
        </w:rPr>
        <w:t>.</w:t>
      </w:r>
      <w:r w:rsidR="00571379">
        <w:rPr>
          <w:rFonts w:eastAsia="Times New Roman" w:cs="Times New Roman"/>
          <w:szCs w:val="24"/>
          <w:lang w:eastAsia="lt-LT"/>
        </w:rPr>
        <w:t>4.</w:t>
      </w:r>
      <w:r w:rsidRPr="00091B7E">
        <w:rPr>
          <w:rFonts w:eastAsia="Times New Roman" w:cs="Times New Roman"/>
          <w:szCs w:val="24"/>
          <w:lang w:eastAsia="lt-LT"/>
        </w:rPr>
        <w:t xml:space="preserve"> santechnikos įranga (vamzdynas, vonia arba dušas, klozetas, plautuvė, praustuvas, vandens maišytuvai turi būti be defektų, nesusidėvėję);</w:t>
      </w:r>
    </w:p>
    <w:p w14:paraId="10C98301" w14:textId="491CA52F" w:rsidR="00091B7E" w:rsidRPr="00091B7E" w:rsidRDefault="00091B7E" w:rsidP="009672CD">
      <w:pPr>
        <w:spacing w:after="0" w:line="360" w:lineRule="auto"/>
        <w:ind w:firstLine="1276"/>
        <w:jc w:val="both"/>
        <w:rPr>
          <w:rFonts w:eastAsia="Times New Roman" w:cs="Times New Roman"/>
          <w:szCs w:val="24"/>
          <w:lang w:eastAsia="lt-LT"/>
        </w:rPr>
      </w:pPr>
      <w:r w:rsidRPr="00091B7E">
        <w:rPr>
          <w:rFonts w:eastAsia="Times New Roman" w:cs="Times New Roman"/>
          <w:szCs w:val="24"/>
          <w:lang w:eastAsia="lt-LT"/>
        </w:rPr>
        <w:t>1</w:t>
      </w:r>
      <w:r w:rsidR="00571379">
        <w:rPr>
          <w:rFonts w:eastAsia="Times New Roman" w:cs="Times New Roman"/>
          <w:szCs w:val="24"/>
          <w:lang w:eastAsia="lt-LT"/>
        </w:rPr>
        <w:t>1</w:t>
      </w:r>
      <w:r w:rsidRPr="00091B7E">
        <w:rPr>
          <w:rFonts w:eastAsia="Times New Roman" w:cs="Times New Roman"/>
          <w:szCs w:val="24"/>
          <w:lang w:eastAsia="lt-LT"/>
        </w:rPr>
        <w:t>.</w:t>
      </w:r>
      <w:r w:rsidR="00571379">
        <w:rPr>
          <w:rFonts w:eastAsia="Times New Roman" w:cs="Times New Roman"/>
          <w:szCs w:val="24"/>
          <w:lang w:eastAsia="lt-LT"/>
        </w:rPr>
        <w:t>5.</w:t>
      </w:r>
      <w:r w:rsidRPr="00091B7E">
        <w:rPr>
          <w:rFonts w:eastAsia="Times New Roman" w:cs="Times New Roman"/>
          <w:szCs w:val="24"/>
          <w:lang w:eastAsia="lt-LT"/>
        </w:rPr>
        <w:t xml:space="preserve"> tvarkinga elektros instaliacija, jungtukai, šakutės</w:t>
      </w:r>
      <w:r w:rsidR="002A79E5">
        <w:rPr>
          <w:rFonts w:eastAsia="Times New Roman" w:cs="Times New Roman"/>
          <w:szCs w:val="24"/>
          <w:lang w:eastAsia="lt-LT"/>
        </w:rPr>
        <w:t>,</w:t>
      </w:r>
      <w:r w:rsidRPr="00091B7E">
        <w:rPr>
          <w:rFonts w:eastAsia="Times New Roman" w:cs="Times New Roman"/>
          <w:szCs w:val="24"/>
          <w:lang w:eastAsia="lt-LT"/>
        </w:rPr>
        <w:t xml:space="preserve"> lizdai be</w:t>
      </w:r>
      <w:r w:rsidR="00571379">
        <w:rPr>
          <w:rFonts w:eastAsia="Times New Roman" w:cs="Times New Roman"/>
          <w:szCs w:val="24"/>
          <w:lang w:eastAsia="lt-LT"/>
        </w:rPr>
        <w:t xml:space="preserve"> akivaizdžių</w:t>
      </w:r>
      <w:r w:rsidRPr="00091B7E">
        <w:rPr>
          <w:rFonts w:eastAsia="Times New Roman" w:cs="Times New Roman"/>
          <w:szCs w:val="24"/>
          <w:lang w:eastAsia="lt-LT"/>
        </w:rPr>
        <w:t xml:space="preserve"> defektų; </w:t>
      </w:r>
    </w:p>
    <w:p w14:paraId="1DB3660D" w14:textId="1C5E85A3" w:rsidR="00091B7E" w:rsidRDefault="00091B7E" w:rsidP="009672CD">
      <w:pPr>
        <w:spacing w:after="0" w:line="360" w:lineRule="auto"/>
        <w:ind w:firstLine="1276"/>
        <w:jc w:val="both"/>
        <w:rPr>
          <w:rFonts w:eastAsia="Times New Roman" w:cs="Times New Roman"/>
          <w:szCs w:val="24"/>
          <w:lang w:eastAsia="lt-LT"/>
        </w:rPr>
      </w:pPr>
      <w:r w:rsidRPr="00091B7E">
        <w:rPr>
          <w:rFonts w:eastAsia="Times New Roman" w:cs="Times New Roman"/>
          <w:szCs w:val="24"/>
          <w:lang w:eastAsia="lt-LT"/>
        </w:rPr>
        <w:t>1</w:t>
      </w:r>
      <w:r w:rsidR="00571379">
        <w:rPr>
          <w:rFonts w:eastAsia="Times New Roman" w:cs="Times New Roman"/>
          <w:szCs w:val="24"/>
          <w:lang w:eastAsia="lt-LT"/>
        </w:rPr>
        <w:t>1</w:t>
      </w:r>
      <w:r w:rsidRPr="00091B7E">
        <w:rPr>
          <w:rFonts w:eastAsia="Times New Roman" w:cs="Times New Roman"/>
          <w:szCs w:val="24"/>
          <w:lang w:eastAsia="lt-LT"/>
        </w:rPr>
        <w:t>.</w:t>
      </w:r>
      <w:r w:rsidR="008B2E4A">
        <w:rPr>
          <w:rFonts w:eastAsia="Times New Roman" w:cs="Times New Roman"/>
          <w:szCs w:val="24"/>
          <w:lang w:eastAsia="lt-LT"/>
        </w:rPr>
        <w:t>6</w:t>
      </w:r>
      <w:r w:rsidRPr="00091B7E">
        <w:rPr>
          <w:rFonts w:eastAsia="Times New Roman" w:cs="Times New Roman"/>
          <w:szCs w:val="24"/>
          <w:lang w:eastAsia="lt-LT"/>
        </w:rPr>
        <w:t xml:space="preserve">. </w:t>
      </w:r>
      <w:r w:rsidR="00571379">
        <w:rPr>
          <w:rFonts w:eastAsia="Times New Roman" w:cs="Times New Roman"/>
          <w:szCs w:val="24"/>
          <w:lang w:eastAsia="lt-LT"/>
        </w:rPr>
        <w:t>galimi smulkūs vidaus apdailos (sienų, grindų, lubų), vidaus ir lauko durų, langų defektai;</w:t>
      </w:r>
    </w:p>
    <w:p w14:paraId="2B92F797" w14:textId="3C7B9C04" w:rsidR="00571379" w:rsidRDefault="00571379" w:rsidP="009672CD">
      <w:pPr>
        <w:spacing w:after="0" w:line="360" w:lineRule="auto"/>
        <w:ind w:firstLine="1276"/>
        <w:jc w:val="both"/>
        <w:rPr>
          <w:rFonts w:eastAsia="Times New Roman" w:cs="Times New Roman"/>
          <w:szCs w:val="24"/>
          <w:lang w:eastAsia="lt-LT"/>
        </w:rPr>
      </w:pPr>
      <w:r>
        <w:rPr>
          <w:rFonts w:eastAsia="Times New Roman" w:cs="Times New Roman"/>
          <w:szCs w:val="24"/>
          <w:lang w:eastAsia="lt-LT"/>
        </w:rPr>
        <w:t>11.7. turi būti teisiškai įregistruoti Nekilnojamojo turto registre;</w:t>
      </w:r>
    </w:p>
    <w:p w14:paraId="3078C3A2" w14:textId="0E60B34A" w:rsidR="00571379" w:rsidRPr="00091B7E" w:rsidRDefault="00571379" w:rsidP="009672CD">
      <w:pPr>
        <w:spacing w:after="0" w:line="360" w:lineRule="auto"/>
        <w:ind w:firstLine="1276"/>
        <w:jc w:val="both"/>
        <w:rPr>
          <w:rFonts w:eastAsia="Times New Roman" w:cs="Times New Roman"/>
          <w:szCs w:val="24"/>
          <w:lang w:eastAsia="lt-LT"/>
        </w:rPr>
      </w:pPr>
      <w:r>
        <w:rPr>
          <w:rFonts w:eastAsia="Times New Roman" w:cs="Times New Roman"/>
          <w:szCs w:val="24"/>
          <w:lang w:eastAsia="lt-LT"/>
        </w:rPr>
        <w:t>11.8. neareštuoti, neišnuomoti ar kitokiu būdu neperleisti tretiesiems asmenims;</w:t>
      </w:r>
    </w:p>
    <w:p w14:paraId="32F5AD85" w14:textId="59556249" w:rsidR="00091B7E" w:rsidRDefault="00091B7E" w:rsidP="009672CD">
      <w:pPr>
        <w:spacing w:after="0" w:line="360" w:lineRule="auto"/>
        <w:ind w:firstLine="1276"/>
        <w:jc w:val="both"/>
        <w:rPr>
          <w:rFonts w:eastAsia="Times New Roman" w:cs="Times New Roman"/>
          <w:szCs w:val="24"/>
          <w:lang w:eastAsia="lt-LT"/>
        </w:rPr>
      </w:pPr>
      <w:r w:rsidRPr="00091B7E">
        <w:rPr>
          <w:rFonts w:eastAsia="Times New Roman" w:cs="Times New Roman"/>
          <w:szCs w:val="24"/>
          <w:lang w:eastAsia="lt-LT"/>
        </w:rPr>
        <w:t>1</w:t>
      </w:r>
      <w:r w:rsidR="00571379">
        <w:rPr>
          <w:rFonts w:eastAsia="Times New Roman" w:cs="Times New Roman"/>
          <w:szCs w:val="24"/>
          <w:lang w:eastAsia="lt-LT"/>
        </w:rPr>
        <w:t>1</w:t>
      </w:r>
      <w:r w:rsidRPr="00091B7E">
        <w:rPr>
          <w:rFonts w:eastAsia="Times New Roman" w:cs="Times New Roman"/>
          <w:szCs w:val="24"/>
          <w:lang w:eastAsia="lt-LT"/>
        </w:rPr>
        <w:t>.</w:t>
      </w:r>
      <w:r w:rsidR="001537FB">
        <w:rPr>
          <w:rFonts w:eastAsia="Times New Roman" w:cs="Times New Roman"/>
          <w:szCs w:val="24"/>
          <w:lang w:eastAsia="lt-LT"/>
        </w:rPr>
        <w:t>9</w:t>
      </w:r>
      <w:r w:rsidRPr="00091B7E">
        <w:rPr>
          <w:rFonts w:eastAsia="Times New Roman" w:cs="Times New Roman"/>
          <w:szCs w:val="24"/>
          <w:lang w:eastAsia="lt-LT"/>
        </w:rPr>
        <w:t>.</w:t>
      </w:r>
      <w:r w:rsidR="00C35DC8">
        <w:rPr>
          <w:rFonts w:eastAsia="Times New Roman" w:cs="Times New Roman"/>
          <w:szCs w:val="24"/>
          <w:lang w:eastAsia="lt-LT"/>
        </w:rPr>
        <w:t xml:space="preserve"> </w:t>
      </w:r>
      <w:r w:rsidR="008D32D1">
        <w:rPr>
          <w:rFonts w:eastAsia="Times New Roman" w:cs="Times New Roman"/>
          <w:szCs w:val="24"/>
          <w:lang w:eastAsia="lt-LT"/>
        </w:rPr>
        <w:t>būstai perkami kartu su inventorizuotais ir teisiškai įregistruotais butų priklausiniais (rūsiais ir pan.), jei tokie yra, buto kadastro byla turi atitikti esamą būsto patalpų padėtį.</w:t>
      </w:r>
    </w:p>
    <w:p w14:paraId="160EA701" w14:textId="17E1141D" w:rsidR="00091B7E" w:rsidRPr="00091B7E" w:rsidRDefault="00091B7E" w:rsidP="009672CD">
      <w:pPr>
        <w:spacing w:after="0" w:line="360" w:lineRule="auto"/>
        <w:ind w:firstLine="1276"/>
        <w:jc w:val="both"/>
        <w:rPr>
          <w:rFonts w:eastAsia="Times New Roman" w:cs="Times New Roman"/>
          <w:szCs w:val="24"/>
          <w:lang w:eastAsia="lt-LT"/>
        </w:rPr>
      </w:pPr>
      <w:r w:rsidRPr="00091B7E">
        <w:rPr>
          <w:rFonts w:eastAsia="Times New Roman" w:cs="Times New Roman"/>
          <w:szCs w:val="24"/>
          <w:lang w:eastAsia="lt-LT"/>
        </w:rPr>
        <w:t>1</w:t>
      </w:r>
      <w:r w:rsidR="00571379">
        <w:rPr>
          <w:rFonts w:eastAsia="Times New Roman" w:cs="Times New Roman"/>
          <w:szCs w:val="24"/>
          <w:lang w:eastAsia="lt-LT"/>
        </w:rPr>
        <w:t>2</w:t>
      </w:r>
      <w:r w:rsidRPr="00091B7E">
        <w:rPr>
          <w:rFonts w:eastAsia="Times New Roman" w:cs="Times New Roman"/>
          <w:szCs w:val="24"/>
          <w:lang w:eastAsia="lt-LT"/>
        </w:rPr>
        <w:t>. B</w:t>
      </w:r>
      <w:r w:rsidR="00C35DC8">
        <w:rPr>
          <w:rFonts w:eastAsia="Times New Roman" w:cs="Times New Roman"/>
          <w:szCs w:val="24"/>
          <w:lang w:eastAsia="lt-LT"/>
        </w:rPr>
        <w:t>ūs</w:t>
      </w:r>
      <w:r w:rsidRPr="00091B7E">
        <w:rPr>
          <w:rFonts w:eastAsia="Times New Roman" w:cs="Times New Roman"/>
          <w:szCs w:val="24"/>
          <w:lang w:eastAsia="lt-LT"/>
        </w:rPr>
        <w:t>to pirkimo–pardavimo sutarties sudarymo dieną nustatyta tvarka turi būti sumokėti visi mokesčiai už komunalines paslaugas, karštą ir šaltą vandenį, elektros ir šiluminę energiją, dujas, vietinė rinkliava ir kt.</w:t>
      </w:r>
    </w:p>
    <w:p w14:paraId="4B29831E" w14:textId="1590791D" w:rsidR="00091B7E" w:rsidRPr="00091B7E" w:rsidRDefault="00091B7E" w:rsidP="009672CD">
      <w:pPr>
        <w:spacing w:after="0" w:line="360" w:lineRule="auto"/>
        <w:ind w:firstLine="1276"/>
        <w:jc w:val="both"/>
        <w:rPr>
          <w:rFonts w:eastAsia="Times New Roman" w:cs="Times New Roman"/>
          <w:szCs w:val="24"/>
          <w:lang w:eastAsia="lt-LT"/>
        </w:rPr>
      </w:pPr>
      <w:r w:rsidRPr="00091B7E">
        <w:rPr>
          <w:rFonts w:eastAsia="Times New Roman" w:cs="Times New Roman"/>
          <w:szCs w:val="24"/>
          <w:lang w:eastAsia="lt-LT"/>
        </w:rPr>
        <w:t>1</w:t>
      </w:r>
      <w:r w:rsidR="00C35DC8">
        <w:rPr>
          <w:rFonts w:eastAsia="Times New Roman" w:cs="Times New Roman"/>
          <w:szCs w:val="24"/>
          <w:lang w:eastAsia="lt-LT"/>
        </w:rPr>
        <w:t>3</w:t>
      </w:r>
      <w:r w:rsidRPr="00091B7E">
        <w:rPr>
          <w:rFonts w:eastAsia="Times New Roman" w:cs="Times New Roman"/>
          <w:szCs w:val="24"/>
          <w:lang w:eastAsia="lt-LT"/>
        </w:rPr>
        <w:t>. Siūlomi b</w:t>
      </w:r>
      <w:r w:rsidR="00C35DC8">
        <w:rPr>
          <w:rFonts w:eastAsia="Times New Roman" w:cs="Times New Roman"/>
          <w:szCs w:val="24"/>
          <w:lang w:eastAsia="lt-LT"/>
        </w:rPr>
        <w:t>ūs</w:t>
      </w:r>
      <w:r w:rsidRPr="00091B7E">
        <w:rPr>
          <w:rFonts w:eastAsia="Times New Roman" w:cs="Times New Roman"/>
          <w:szCs w:val="24"/>
          <w:lang w:eastAsia="lt-LT"/>
        </w:rPr>
        <w:t xml:space="preserve">tai negali būti ginčo objektas teisme, įkeisti, areštuoti, su įsipareigojimais kredito įstaigai. Jei būstas pasiūlymo pateikimo metu yra perleistas tretiesiems asmenims, įkeistas ar kitaip suvaržytos jo valdymo ir naudojimo teisės, tokie pasiūlymai bus vertinami pagal Pirkimo dokumentuose numatytus vertinimo  kriterijus, tačiau laimėjus derybas, nuo </w:t>
      </w:r>
      <w:r w:rsidR="00C35DC8">
        <w:rPr>
          <w:rFonts w:eastAsia="Times New Roman" w:cs="Times New Roman"/>
          <w:szCs w:val="24"/>
          <w:lang w:eastAsia="lt-LT"/>
        </w:rPr>
        <w:t>K</w:t>
      </w:r>
      <w:r w:rsidRPr="00091B7E">
        <w:rPr>
          <w:rFonts w:eastAsia="Times New Roman" w:cs="Times New Roman"/>
          <w:szCs w:val="24"/>
          <w:lang w:eastAsia="lt-LT"/>
        </w:rPr>
        <w:t>omisijos priimto galutinio sprendimo iki pirkimo</w:t>
      </w:r>
      <w:r w:rsidR="00BB3C8F">
        <w:rPr>
          <w:rFonts w:eastAsia="Times New Roman" w:cs="Times New Roman"/>
          <w:szCs w:val="24"/>
          <w:lang w:eastAsia="lt-LT"/>
        </w:rPr>
        <w:t>–pardavimo</w:t>
      </w:r>
      <w:r w:rsidRPr="00091B7E">
        <w:rPr>
          <w:rFonts w:eastAsia="Times New Roman" w:cs="Times New Roman"/>
          <w:szCs w:val="24"/>
          <w:lang w:eastAsia="lt-LT"/>
        </w:rPr>
        <w:t xml:space="preserve"> sutarties pasirašymo datos Perkančiajai organizacijai turės būti pateikti pagrindimo dokumentai, kad nėra teisinių ar kitų kliūčių pasiūlytam būstui įsigyti ir numatytoms veikloms jame vykdyti. </w:t>
      </w:r>
    </w:p>
    <w:p w14:paraId="1297E0C1" w14:textId="79A4777A" w:rsidR="00091B7E" w:rsidRPr="00091B7E" w:rsidRDefault="00091B7E" w:rsidP="009672CD">
      <w:pPr>
        <w:spacing w:after="0" w:line="360" w:lineRule="auto"/>
        <w:ind w:firstLine="1276"/>
        <w:jc w:val="both"/>
        <w:rPr>
          <w:rFonts w:eastAsia="Times New Roman" w:cs="Times New Roman"/>
          <w:szCs w:val="24"/>
          <w:lang w:eastAsia="lt-LT"/>
        </w:rPr>
      </w:pPr>
      <w:r w:rsidRPr="00091B7E">
        <w:rPr>
          <w:rFonts w:eastAsia="Times New Roman" w:cs="Times New Roman"/>
          <w:szCs w:val="24"/>
          <w:lang w:eastAsia="lt-LT"/>
        </w:rPr>
        <w:lastRenderedPageBreak/>
        <w:t>1</w:t>
      </w:r>
      <w:r w:rsidR="00C35DC8">
        <w:rPr>
          <w:rFonts w:eastAsia="Times New Roman" w:cs="Times New Roman"/>
          <w:szCs w:val="24"/>
          <w:lang w:eastAsia="lt-LT"/>
        </w:rPr>
        <w:t>4</w:t>
      </w:r>
      <w:r w:rsidRPr="00091B7E">
        <w:rPr>
          <w:rFonts w:eastAsia="Times New Roman" w:cs="Times New Roman"/>
          <w:szCs w:val="24"/>
          <w:lang w:eastAsia="lt-LT"/>
        </w:rPr>
        <w:t xml:space="preserve">. Įvykdžius pirkimo procedūras, butai ir jų priklausiniai (sandėliukai rūsyje) turi būti perduodami geros techninės būklės, tvarkingi, švarūs, </w:t>
      </w:r>
      <w:r w:rsidR="001537FB">
        <w:rPr>
          <w:rFonts w:eastAsia="Times New Roman" w:cs="Times New Roman"/>
          <w:szCs w:val="24"/>
          <w:lang w:eastAsia="lt-LT"/>
        </w:rPr>
        <w:t>at</w:t>
      </w:r>
      <w:r w:rsidRPr="00091B7E">
        <w:rPr>
          <w:rFonts w:eastAsia="Times New Roman" w:cs="Times New Roman"/>
          <w:szCs w:val="24"/>
          <w:lang w:eastAsia="lt-LT"/>
        </w:rPr>
        <w:t xml:space="preserve">laisvinti, be jokių apsunkinimų disponuoti ir valdyti, nereikalaujantys papildomų remonto ar kitokio tvarkymo išlaidų. </w:t>
      </w:r>
    </w:p>
    <w:p w14:paraId="4025BF3D" w14:textId="77777777" w:rsidR="00131D4E" w:rsidRDefault="00131D4E" w:rsidP="00131D4E">
      <w:pPr>
        <w:spacing w:after="0" w:line="360" w:lineRule="auto"/>
        <w:ind w:firstLine="1134"/>
        <w:jc w:val="both"/>
        <w:rPr>
          <w:rFonts w:eastAsia="Times New Roman" w:cs="Times New Roman"/>
          <w:szCs w:val="24"/>
          <w:lang w:eastAsia="lt-LT"/>
        </w:rPr>
      </w:pPr>
    </w:p>
    <w:p w14:paraId="4798E9BD" w14:textId="77777777" w:rsidR="00091B7E" w:rsidRPr="00091B7E" w:rsidRDefault="00091B7E" w:rsidP="008B2E4A">
      <w:pPr>
        <w:spacing w:after="0" w:line="240" w:lineRule="auto"/>
        <w:jc w:val="center"/>
        <w:rPr>
          <w:rFonts w:eastAsia="Times New Roman" w:cs="Times New Roman"/>
          <w:b/>
          <w:color w:val="000000"/>
          <w:szCs w:val="24"/>
          <w:lang w:eastAsia="lt-LT"/>
        </w:rPr>
      </w:pPr>
      <w:r w:rsidRPr="00091B7E">
        <w:rPr>
          <w:rFonts w:eastAsia="Times New Roman" w:cs="Times New Roman"/>
          <w:b/>
          <w:color w:val="000000"/>
          <w:szCs w:val="24"/>
          <w:lang w:eastAsia="lt-LT"/>
        </w:rPr>
        <w:t>III SKYRIUS</w:t>
      </w:r>
    </w:p>
    <w:p w14:paraId="504BD133" w14:textId="77777777" w:rsidR="00091B7E" w:rsidRPr="00091B7E" w:rsidRDefault="00091B7E" w:rsidP="008B2E4A">
      <w:pPr>
        <w:spacing w:after="0" w:line="240" w:lineRule="auto"/>
        <w:jc w:val="center"/>
        <w:rPr>
          <w:rFonts w:eastAsia="Times New Roman" w:cs="Times New Roman"/>
          <w:b/>
          <w:bCs/>
          <w:szCs w:val="24"/>
        </w:rPr>
      </w:pPr>
      <w:r w:rsidRPr="00091B7E">
        <w:rPr>
          <w:rFonts w:eastAsia="Times New Roman" w:cs="Times New Roman"/>
          <w:b/>
          <w:bCs/>
          <w:szCs w:val="24"/>
        </w:rPr>
        <w:t>PIRKIMO DOKUMENTAI IR JŲ TEIKIMAS</w:t>
      </w:r>
    </w:p>
    <w:p w14:paraId="07A584B2" w14:textId="77777777" w:rsidR="00091B7E" w:rsidRPr="00091B7E" w:rsidRDefault="00091B7E" w:rsidP="00135C5B">
      <w:pPr>
        <w:spacing w:after="0" w:line="360" w:lineRule="auto"/>
        <w:jc w:val="both"/>
        <w:rPr>
          <w:rFonts w:eastAsia="Times New Roman" w:cs="Times New Roman"/>
          <w:b/>
          <w:bCs/>
          <w:szCs w:val="24"/>
        </w:rPr>
      </w:pPr>
    </w:p>
    <w:p w14:paraId="73E05B1B" w14:textId="735A77BC" w:rsidR="00091B7E" w:rsidRPr="00091B7E" w:rsidRDefault="009672C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ab/>
      </w:r>
      <w:r w:rsidR="00091B7E" w:rsidRPr="00091B7E">
        <w:rPr>
          <w:rFonts w:eastAsia="Times New Roman" w:cs="Times New Roman"/>
          <w:szCs w:val="24"/>
          <w:lang w:eastAsia="lt-LT"/>
        </w:rPr>
        <w:t>1</w:t>
      </w:r>
      <w:r w:rsidR="00C05833">
        <w:rPr>
          <w:rFonts w:eastAsia="Times New Roman" w:cs="Times New Roman"/>
          <w:szCs w:val="24"/>
          <w:lang w:eastAsia="lt-LT"/>
        </w:rPr>
        <w:t>5</w:t>
      </w:r>
      <w:r w:rsidR="00091B7E" w:rsidRPr="00091B7E">
        <w:rPr>
          <w:rFonts w:eastAsia="Times New Roman" w:cs="Times New Roman"/>
          <w:szCs w:val="24"/>
          <w:lang w:eastAsia="lt-LT"/>
        </w:rPr>
        <w:t>. Kandidat</w:t>
      </w:r>
      <w:r w:rsidR="002A79E5">
        <w:rPr>
          <w:rFonts w:eastAsia="Times New Roman" w:cs="Times New Roman"/>
          <w:szCs w:val="24"/>
          <w:lang w:eastAsia="lt-LT"/>
        </w:rPr>
        <w:t>ų</w:t>
      </w:r>
      <w:r w:rsidR="00091B7E" w:rsidRPr="00091B7E">
        <w:rPr>
          <w:rFonts w:eastAsia="Times New Roman" w:cs="Times New Roman"/>
          <w:szCs w:val="24"/>
          <w:lang w:eastAsia="lt-LT"/>
        </w:rPr>
        <w:t xml:space="preserve"> pasiūlymai dalyvauti skelbiamose derybose turi būti pateikti iki skelbime nurodytos dienos. Vėliau pateikti pasiūlymai nebus nagrinėjami.</w:t>
      </w:r>
    </w:p>
    <w:p w14:paraId="3FD9CE85" w14:textId="5C0DB527" w:rsidR="00412340"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 </w:t>
      </w:r>
      <w:r w:rsidR="009672CD">
        <w:rPr>
          <w:rFonts w:eastAsia="Times New Roman" w:cs="Times New Roman"/>
          <w:szCs w:val="24"/>
          <w:lang w:eastAsia="lt-LT"/>
        </w:rPr>
        <w:tab/>
      </w:r>
      <w:r w:rsidR="00C05833">
        <w:rPr>
          <w:rFonts w:eastAsia="Times New Roman" w:cs="Times New Roman"/>
          <w:szCs w:val="24"/>
          <w:lang w:eastAsia="lt-LT"/>
        </w:rPr>
        <w:t>16</w:t>
      </w:r>
      <w:r w:rsidRPr="00091B7E">
        <w:rPr>
          <w:rFonts w:eastAsia="Times New Roman" w:cs="Times New Roman"/>
          <w:szCs w:val="24"/>
          <w:lang w:eastAsia="lt-LT"/>
        </w:rPr>
        <w:t xml:space="preserve">. </w:t>
      </w:r>
      <w:r w:rsidR="00C05833">
        <w:rPr>
          <w:rFonts w:eastAsia="Times New Roman" w:cs="Times New Roman"/>
          <w:szCs w:val="24"/>
          <w:lang w:eastAsia="lt-LT"/>
        </w:rPr>
        <w:t>Paraišką (1 priedas) dalyvauti skelbiamose derybose gali pateikti fiziniai ir juridiniai asmenys. Paraiška dalyvauti skelbiamose derybose ir kiti dokumentai pateikiami lietuvių kalba.</w:t>
      </w:r>
    </w:p>
    <w:p w14:paraId="17B30309" w14:textId="43FA671B" w:rsidR="00091B7E" w:rsidRPr="00412340" w:rsidRDefault="00091B7E" w:rsidP="00C05833">
      <w:pPr>
        <w:tabs>
          <w:tab w:val="left" w:pos="1134"/>
        </w:tabs>
        <w:spacing w:after="0" w:line="360" w:lineRule="auto"/>
        <w:ind w:firstLine="1134"/>
        <w:jc w:val="both"/>
        <w:rPr>
          <w:rFonts w:eastAsia="Times New Roman" w:cs="Times New Roman"/>
          <w:strike/>
          <w:szCs w:val="24"/>
          <w:lang w:eastAsia="lt-LT"/>
        </w:rPr>
      </w:pPr>
      <w:r w:rsidRPr="00091B7E">
        <w:rPr>
          <w:rFonts w:eastAsia="Times New Roman" w:cs="Times New Roman"/>
          <w:szCs w:val="24"/>
          <w:lang w:eastAsia="lt-LT"/>
        </w:rPr>
        <w:t xml:space="preserve"> </w:t>
      </w:r>
      <w:r w:rsidR="009672CD">
        <w:rPr>
          <w:rFonts w:eastAsia="Times New Roman" w:cs="Times New Roman"/>
          <w:szCs w:val="24"/>
          <w:lang w:eastAsia="lt-LT"/>
        </w:rPr>
        <w:tab/>
      </w:r>
      <w:r w:rsidR="00C05833">
        <w:rPr>
          <w:rFonts w:eastAsia="Times New Roman" w:cs="Times New Roman"/>
          <w:szCs w:val="24"/>
          <w:lang w:eastAsia="lt-LT"/>
        </w:rPr>
        <w:t>17</w:t>
      </w:r>
      <w:r w:rsidRPr="00091B7E">
        <w:rPr>
          <w:rFonts w:eastAsia="Times New Roman" w:cs="Times New Roman"/>
          <w:szCs w:val="24"/>
          <w:lang w:eastAsia="lt-LT"/>
        </w:rPr>
        <w:t>. Kandidatas, pageidaujantis parduoti b</w:t>
      </w:r>
      <w:r w:rsidR="00C05833">
        <w:rPr>
          <w:rFonts w:eastAsia="Times New Roman" w:cs="Times New Roman"/>
          <w:szCs w:val="24"/>
          <w:lang w:eastAsia="lt-LT"/>
        </w:rPr>
        <w:t>ūs</w:t>
      </w:r>
      <w:r w:rsidRPr="00091B7E">
        <w:rPr>
          <w:rFonts w:eastAsia="Times New Roman" w:cs="Times New Roman"/>
          <w:szCs w:val="24"/>
          <w:lang w:eastAsia="lt-LT"/>
        </w:rPr>
        <w:t xml:space="preserve">tą ir dalyvauti derybose, pateikia Komisijai pasiūlymą raštu, pasirašytą kandidato ar jo įgalioto asmens. </w:t>
      </w:r>
      <w:r w:rsidRPr="00091B7E">
        <w:rPr>
          <w:rFonts w:eastAsia="Times New Roman" w:cs="Times New Roman"/>
          <w:color w:val="000000"/>
          <w:szCs w:val="24"/>
          <w:lang w:eastAsia="lt-LT"/>
        </w:rPr>
        <w:t>Kandidatas pasiūlymą pateikia pagal sąlygų aprašo 1 priede pateiktą formą</w:t>
      </w:r>
      <w:r w:rsidRPr="00091B7E">
        <w:rPr>
          <w:rFonts w:eastAsia="Times New Roman" w:cs="Times New Roman"/>
          <w:szCs w:val="24"/>
          <w:lang w:eastAsia="lt-LT"/>
        </w:rPr>
        <w:t xml:space="preserve">. </w:t>
      </w:r>
    </w:p>
    <w:p w14:paraId="49882ED6" w14:textId="21F6DEDE" w:rsidR="00091B7E" w:rsidRPr="00091B7E" w:rsidRDefault="00C05833" w:rsidP="009672CD">
      <w:pPr>
        <w:spacing w:after="0" w:line="360" w:lineRule="auto"/>
        <w:ind w:firstLine="1296"/>
        <w:jc w:val="both"/>
        <w:rPr>
          <w:rFonts w:eastAsia="Times New Roman" w:cs="Times New Roman"/>
          <w:szCs w:val="24"/>
          <w:lang w:eastAsia="lt-LT"/>
        </w:rPr>
      </w:pPr>
      <w:r>
        <w:rPr>
          <w:rFonts w:eastAsia="Times New Roman" w:cs="Times New Roman"/>
          <w:szCs w:val="24"/>
          <w:lang w:eastAsia="lt-LT"/>
        </w:rPr>
        <w:t>18.</w:t>
      </w:r>
      <w:r w:rsidR="00091B7E" w:rsidRPr="00091B7E">
        <w:rPr>
          <w:rFonts w:eastAsia="Times New Roman" w:cs="Times New Roman"/>
          <w:szCs w:val="24"/>
          <w:lang w:eastAsia="lt-LT"/>
        </w:rPr>
        <w:t xml:space="preserve"> Su pasiūlymu kandidatas turi pateikti šiuos dokumentus:</w:t>
      </w:r>
    </w:p>
    <w:p w14:paraId="087994EC" w14:textId="7DE9EDDB" w:rsidR="00091B7E" w:rsidRPr="00091B7E" w:rsidRDefault="00C05833" w:rsidP="009672CD">
      <w:pPr>
        <w:spacing w:after="0" w:line="360" w:lineRule="auto"/>
        <w:ind w:firstLine="1296"/>
        <w:jc w:val="both"/>
        <w:rPr>
          <w:rFonts w:eastAsia="Times New Roman" w:cs="Times New Roman"/>
          <w:szCs w:val="24"/>
          <w:lang w:eastAsia="lt-LT"/>
        </w:rPr>
      </w:pPr>
      <w:r>
        <w:rPr>
          <w:rFonts w:eastAsia="Times New Roman" w:cs="Times New Roman"/>
          <w:szCs w:val="24"/>
          <w:lang w:eastAsia="lt-LT"/>
        </w:rPr>
        <w:t>18</w:t>
      </w:r>
      <w:r w:rsidR="00091B7E" w:rsidRPr="00091B7E">
        <w:rPr>
          <w:rFonts w:eastAsia="Times New Roman" w:cs="Times New Roman"/>
          <w:szCs w:val="24"/>
          <w:lang w:eastAsia="lt-LT"/>
        </w:rPr>
        <w:t>.</w:t>
      </w:r>
      <w:r>
        <w:rPr>
          <w:rFonts w:eastAsia="Times New Roman" w:cs="Times New Roman"/>
          <w:szCs w:val="24"/>
          <w:lang w:eastAsia="lt-LT"/>
        </w:rPr>
        <w:t>1.</w:t>
      </w:r>
      <w:r w:rsidR="00091B7E" w:rsidRPr="00091B7E">
        <w:rPr>
          <w:rFonts w:eastAsia="Times New Roman" w:cs="Times New Roman"/>
          <w:szCs w:val="24"/>
          <w:lang w:eastAsia="lt-LT"/>
        </w:rPr>
        <w:t xml:space="preserve"> </w:t>
      </w:r>
      <w:r w:rsidR="00BC017E">
        <w:rPr>
          <w:rFonts w:eastAsia="Times New Roman" w:cs="Times New Roman"/>
          <w:szCs w:val="24"/>
          <w:lang w:eastAsia="lt-LT"/>
        </w:rPr>
        <w:t xml:space="preserve">Registrų centro išrašą, kuris patvirtina teisę į </w:t>
      </w:r>
      <w:r w:rsidR="00091B7E" w:rsidRPr="00091B7E">
        <w:rPr>
          <w:rFonts w:eastAsia="Times New Roman" w:cs="Times New Roman"/>
          <w:szCs w:val="24"/>
          <w:lang w:eastAsia="lt-LT"/>
        </w:rPr>
        <w:t>nuosavybę</w:t>
      </w:r>
      <w:r w:rsidR="00BC017E">
        <w:rPr>
          <w:rFonts w:eastAsia="Times New Roman" w:cs="Times New Roman"/>
          <w:szCs w:val="24"/>
          <w:lang w:eastAsia="lt-LT"/>
        </w:rPr>
        <w:t>;</w:t>
      </w:r>
    </w:p>
    <w:p w14:paraId="3B52D8A8" w14:textId="4BE979A9" w:rsidR="00091B7E" w:rsidRPr="00091B7E" w:rsidRDefault="00C05833" w:rsidP="009672CD">
      <w:pPr>
        <w:spacing w:after="0" w:line="360" w:lineRule="auto"/>
        <w:ind w:firstLine="1296"/>
        <w:jc w:val="both"/>
        <w:rPr>
          <w:rFonts w:eastAsia="Times New Roman" w:cs="Times New Roman"/>
          <w:szCs w:val="24"/>
          <w:lang w:eastAsia="lt-LT"/>
        </w:rPr>
      </w:pPr>
      <w:r>
        <w:rPr>
          <w:rFonts w:eastAsia="Times New Roman" w:cs="Times New Roman"/>
          <w:szCs w:val="24"/>
          <w:lang w:eastAsia="lt-LT"/>
        </w:rPr>
        <w:t>18</w:t>
      </w:r>
      <w:r w:rsidR="00091B7E" w:rsidRPr="00091B7E">
        <w:rPr>
          <w:rFonts w:eastAsia="Times New Roman" w:cs="Times New Roman"/>
          <w:szCs w:val="24"/>
          <w:lang w:eastAsia="lt-LT"/>
        </w:rPr>
        <w:t>.</w:t>
      </w:r>
      <w:r>
        <w:rPr>
          <w:rFonts w:eastAsia="Times New Roman" w:cs="Times New Roman"/>
          <w:szCs w:val="24"/>
          <w:lang w:eastAsia="lt-LT"/>
        </w:rPr>
        <w:t>2.</w:t>
      </w:r>
      <w:r w:rsidR="00091B7E" w:rsidRPr="00091B7E">
        <w:rPr>
          <w:rFonts w:eastAsia="Times New Roman" w:cs="Times New Roman"/>
          <w:szCs w:val="24"/>
          <w:lang w:eastAsia="lt-LT"/>
        </w:rPr>
        <w:t xml:space="preserve"> kadastro duomenų bylos kopij</w:t>
      </w:r>
      <w:r w:rsidR="002A79E5">
        <w:rPr>
          <w:rFonts w:eastAsia="Times New Roman" w:cs="Times New Roman"/>
          <w:szCs w:val="24"/>
          <w:lang w:eastAsia="lt-LT"/>
        </w:rPr>
        <w:t>ą</w:t>
      </w:r>
      <w:r>
        <w:rPr>
          <w:rFonts w:eastAsia="Times New Roman" w:cs="Times New Roman"/>
          <w:szCs w:val="24"/>
          <w:lang w:eastAsia="lt-LT"/>
        </w:rPr>
        <w:t>. Gyvenamojo būsto kadastro byla turi atitikti esamą būsto išplanavimą;</w:t>
      </w:r>
    </w:p>
    <w:p w14:paraId="744E8456" w14:textId="0BF73CA2" w:rsidR="00091B7E" w:rsidRPr="00091B7E" w:rsidRDefault="00C05833" w:rsidP="009672CD">
      <w:pPr>
        <w:spacing w:after="0" w:line="360" w:lineRule="auto"/>
        <w:ind w:firstLine="1296"/>
        <w:jc w:val="both"/>
        <w:rPr>
          <w:rFonts w:eastAsia="Times New Roman" w:cs="Times New Roman"/>
          <w:szCs w:val="24"/>
          <w:lang w:eastAsia="lt-LT"/>
        </w:rPr>
      </w:pPr>
      <w:r>
        <w:rPr>
          <w:rFonts w:eastAsia="Times New Roman" w:cs="Times New Roman"/>
          <w:szCs w:val="24"/>
          <w:lang w:eastAsia="lt-LT"/>
        </w:rPr>
        <w:t>18</w:t>
      </w:r>
      <w:r w:rsidR="00091B7E" w:rsidRPr="00091B7E">
        <w:rPr>
          <w:rFonts w:eastAsia="Times New Roman" w:cs="Times New Roman"/>
          <w:szCs w:val="24"/>
          <w:lang w:eastAsia="lt-LT"/>
        </w:rPr>
        <w:t>.3. įgaliojimą, suteikiantį teisę asmeniui derėtis dėl nekilnojamųjų daiktų pardavimo</w:t>
      </w:r>
      <w:r w:rsidR="00A2745A">
        <w:rPr>
          <w:rFonts w:eastAsia="Times New Roman" w:cs="Times New Roman"/>
          <w:szCs w:val="24"/>
          <w:lang w:eastAsia="lt-LT"/>
        </w:rPr>
        <w:t>.</w:t>
      </w:r>
      <w:r w:rsidR="00091B7E" w:rsidRPr="00091B7E">
        <w:rPr>
          <w:rFonts w:eastAsia="Times New Roman" w:cs="Times New Roman"/>
          <w:szCs w:val="24"/>
          <w:lang w:eastAsia="lt-LT"/>
        </w:rPr>
        <w:t xml:space="preserve"> </w:t>
      </w:r>
      <w:r>
        <w:rPr>
          <w:rFonts w:eastAsia="Times New Roman" w:cs="Times New Roman"/>
          <w:szCs w:val="24"/>
          <w:lang w:eastAsia="lt-LT"/>
        </w:rPr>
        <w:t xml:space="preserve">Fiziniai asmenys pateikia notaro patvirtintą įgaliojimą, o juridiniai asmenys – juridinio asmens </w:t>
      </w:r>
      <w:r w:rsidR="00F60478">
        <w:rPr>
          <w:rFonts w:eastAsia="Times New Roman" w:cs="Times New Roman"/>
          <w:szCs w:val="24"/>
          <w:lang w:eastAsia="lt-LT"/>
        </w:rPr>
        <w:t>vadovo patvirtintą įgaliojimą;</w:t>
      </w:r>
    </w:p>
    <w:p w14:paraId="0337D93F" w14:textId="59D87E95" w:rsidR="00091B7E" w:rsidRPr="00091B7E" w:rsidRDefault="00F60478" w:rsidP="009672CD">
      <w:pPr>
        <w:spacing w:after="0" w:line="360" w:lineRule="auto"/>
        <w:ind w:firstLine="1296"/>
        <w:jc w:val="both"/>
        <w:rPr>
          <w:rFonts w:eastAsia="Times New Roman" w:cs="Times New Roman"/>
          <w:szCs w:val="24"/>
          <w:lang w:eastAsia="lt-LT"/>
        </w:rPr>
      </w:pPr>
      <w:r>
        <w:rPr>
          <w:rFonts w:eastAsia="Times New Roman" w:cs="Times New Roman"/>
          <w:szCs w:val="24"/>
          <w:lang w:eastAsia="lt-LT"/>
        </w:rPr>
        <w:t>18</w:t>
      </w:r>
      <w:r w:rsidR="00091B7E" w:rsidRPr="00091B7E">
        <w:rPr>
          <w:rFonts w:eastAsia="Times New Roman" w:cs="Times New Roman"/>
          <w:szCs w:val="24"/>
          <w:lang w:eastAsia="lt-LT"/>
        </w:rPr>
        <w:t>.4. bendraturčių sprendimą (sutikimą) parduoti nekilnojamuosius daiktus Lietuvos Respublikos civilinio kodekso 4.79 straipsnio nustatyta tvarka</w:t>
      </w:r>
      <w:r w:rsidR="00306D5B">
        <w:rPr>
          <w:rFonts w:eastAsia="Times New Roman" w:cs="Times New Roman"/>
          <w:szCs w:val="24"/>
          <w:lang w:eastAsia="lt-LT"/>
        </w:rPr>
        <w:t>.</w:t>
      </w:r>
    </w:p>
    <w:p w14:paraId="6566ACA1" w14:textId="487F02FA" w:rsidR="00091B7E" w:rsidRPr="00091B7E" w:rsidRDefault="00F60478" w:rsidP="009672CD">
      <w:pPr>
        <w:spacing w:after="0" w:line="360" w:lineRule="auto"/>
        <w:ind w:firstLine="1296"/>
        <w:jc w:val="both"/>
        <w:rPr>
          <w:rFonts w:eastAsia="Calibri" w:cs="Times New Roman"/>
          <w:szCs w:val="24"/>
        </w:rPr>
      </w:pPr>
      <w:r>
        <w:rPr>
          <w:rFonts w:eastAsia="Calibri" w:cs="Times New Roman"/>
          <w:szCs w:val="24"/>
        </w:rPr>
        <w:t>19</w:t>
      </w:r>
      <w:r w:rsidR="00091B7E" w:rsidRPr="00091B7E">
        <w:rPr>
          <w:rFonts w:eastAsia="Calibri" w:cs="Times New Roman"/>
          <w:szCs w:val="24"/>
        </w:rPr>
        <w:t>. Jeigu būtina, Perkančioji organizacija gali pareikalauti ir kitų dokumentų</w:t>
      </w:r>
      <w:r w:rsidR="002A79E5">
        <w:rPr>
          <w:rFonts w:eastAsia="Calibri" w:cs="Times New Roman"/>
          <w:szCs w:val="24"/>
        </w:rPr>
        <w:t>,</w:t>
      </w:r>
      <w:r w:rsidR="00091B7E" w:rsidRPr="00091B7E">
        <w:rPr>
          <w:rFonts w:eastAsia="Calibri" w:cs="Times New Roman"/>
          <w:szCs w:val="24"/>
        </w:rPr>
        <w:t xml:space="preserve"> susijusių su pirkimo procedūra</w:t>
      </w:r>
      <w:r w:rsidR="002A79E5">
        <w:rPr>
          <w:rFonts w:eastAsia="Calibri" w:cs="Times New Roman"/>
          <w:szCs w:val="24"/>
        </w:rPr>
        <w:t>.</w:t>
      </w:r>
    </w:p>
    <w:p w14:paraId="2EF98697" w14:textId="77C147B8" w:rsidR="00091B7E" w:rsidRDefault="00091B7E" w:rsidP="009672CD">
      <w:pPr>
        <w:spacing w:after="0" w:line="360" w:lineRule="auto"/>
        <w:ind w:firstLine="1296"/>
        <w:jc w:val="both"/>
        <w:rPr>
          <w:rFonts w:eastAsia="Calibri" w:cs="Times New Roman"/>
          <w:color w:val="000000"/>
          <w:szCs w:val="24"/>
        </w:rPr>
      </w:pPr>
      <w:r w:rsidRPr="00091B7E">
        <w:rPr>
          <w:rFonts w:eastAsia="Calibri" w:cs="Times New Roman"/>
          <w:color w:val="000000"/>
          <w:szCs w:val="24"/>
        </w:rPr>
        <w:t>2</w:t>
      </w:r>
      <w:r w:rsidR="00F60478">
        <w:rPr>
          <w:rFonts w:eastAsia="Calibri" w:cs="Times New Roman"/>
          <w:color w:val="000000"/>
          <w:szCs w:val="24"/>
        </w:rPr>
        <w:t>0</w:t>
      </w:r>
      <w:r w:rsidRPr="00091B7E">
        <w:rPr>
          <w:rFonts w:eastAsia="Calibri" w:cs="Times New Roman"/>
          <w:color w:val="000000"/>
          <w:szCs w:val="24"/>
        </w:rPr>
        <w:t xml:space="preserve">. Kandidatas </w:t>
      </w:r>
      <w:r w:rsidR="00F60478">
        <w:rPr>
          <w:rFonts w:eastAsia="Calibri" w:cs="Times New Roman"/>
          <w:color w:val="000000"/>
          <w:szCs w:val="24"/>
        </w:rPr>
        <w:t>pasiūlyme nurodo:</w:t>
      </w:r>
    </w:p>
    <w:p w14:paraId="2EC42FCD" w14:textId="0E5BCAB9" w:rsidR="00F60478" w:rsidRDefault="00F60478" w:rsidP="009672CD">
      <w:pPr>
        <w:spacing w:after="0" w:line="360" w:lineRule="auto"/>
        <w:ind w:firstLine="1296"/>
        <w:jc w:val="both"/>
        <w:rPr>
          <w:rFonts w:eastAsia="Calibri" w:cs="Times New Roman"/>
          <w:color w:val="000000"/>
          <w:szCs w:val="24"/>
        </w:rPr>
      </w:pPr>
      <w:r>
        <w:rPr>
          <w:rFonts w:eastAsia="Calibri" w:cs="Times New Roman"/>
          <w:color w:val="000000"/>
          <w:szCs w:val="24"/>
        </w:rPr>
        <w:t xml:space="preserve">20.1. parduodamo nekilnojamojo turto apžiūrėjimo sąlygas (laiką, </w:t>
      </w:r>
      <w:r w:rsidR="00306D5B">
        <w:rPr>
          <w:rFonts w:eastAsia="Calibri" w:cs="Times New Roman"/>
          <w:color w:val="000000"/>
          <w:szCs w:val="24"/>
        </w:rPr>
        <w:t>kada</w:t>
      </w:r>
      <w:r>
        <w:rPr>
          <w:rFonts w:eastAsia="Calibri" w:cs="Times New Roman"/>
          <w:color w:val="000000"/>
          <w:szCs w:val="24"/>
        </w:rPr>
        <w:t xml:space="preserve"> galima apžiūrėti ir dirbti Perkančiosios organizacijos ekspertams ir nekilnojamųjų daiktų vertintojams</w:t>
      </w:r>
      <w:r w:rsidR="00A2745A">
        <w:rPr>
          <w:rFonts w:eastAsia="Calibri" w:cs="Times New Roman"/>
          <w:color w:val="000000"/>
          <w:szCs w:val="24"/>
        </w:rPr>
        <w:t>.</w:t>
      </w:r>
      <w:r>
        <w:rPr>
          <w:rFonts w:eastAsia="Calibri" w:cs="Times New Roman"/>
          <w:color w:val="000000"/>
          <w:szCs w:val="24"/>
        </w:rPr>
        <w:t xml:space="preserve"> </w:t>
      </w:r>
      <w:r w:rsidR="00A2745A">
        <w:rPr>
          <w:rFonts w:eastAsia="Calibri" w:cs="Times New Roman"/>
          <w:color w:val="000000"/>
          <w:szCs w:val="24"/>
        </w:rPr>
        <w:t>T</w:t>
      </w:r>
      <w:r>
        <w:rPr>
          <w:rFonts w:eastAsia="Calibri" w:cs="Times New Roman"/>
          <w:color w:val="000000"/>
          <w:szCs w:val="24"/>
        </w:rPr>
        <w:t>aip pat kandidato įgalioto atstovo, į kurį galima kreiptis dėl perkamo nekilnojamojo turto apžiūrėjimo, vardą, pavardę, adresą, telefono numerį, el. pašto adresą);</w:t>
      </w:r>
    </w:p>
    <w:p w14:paraId="3629EBC4" w14:textId="4FDE8663" w:rsidR="00F60478" w:rsidRPr="00091B7E" w:rsidRDefault="00F60478" w:rsidP="009672CD">
      <w:pPr>
        <w:spacing w:after="0" w:line="360" w:lineRule="auto"/>
        <w:ind w:firstLine="1296"/>
        <w:jc w:val="both"/>
        <w:rPr>
          <w:rFonts w:eastAsia="Times New Roman" w:cs="Times New Roman"/>
          <w:szCs w:val="24"/>
          <w:lang w:eastAsia="lt-LT"/>
        </w:rPr>
      </w:pPr>
      <w:r>
        <w:rPr>
          <w:rFonts w:eastAsia="Calibri" w:cs="Times New Roman"/>
          <w:color w:val="000000"/>
          <w:szCs w:val="24"/>
        </w:rPr>
        <w:t>20.2. pradinę kainą, nurodytą eurais;</w:t>
      </w:r>
    </w:p>
    <w:p w14:paraId="77CF539D" w14:textId="26DDBFBC" w:rsidR="00E407F6"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  </w:t>
      </w:r>
      <w:r w:rsidR="009672CD">
        <w:rPr>
          <w:rFonts w:eastAsia="Times New Roman" w:cs="Times New Roman"/>
          <w:szCs w:val="24"/>
          <w:lang w:eastAsia="lt-LT"/>
        </w:rPr>
        <w:tab/>
      </w:r>
      <w:r w:rsidR="00E407F6">
        <w:rPr>
          <w:rFonts w:eastAsia="Times New Roman" w:cs="Times New Roman"/>
          <w:szCs w:val="24"/>
          <w:lang w:eastAsia="lt-LT"/>
        </w:rPr>
        <w:t>20.3. pasiūlyme esančią konfidencialią informaciją. Pasiūlyme nurodyta nekilnojamojo daikto kaina negali būti konfidenciali.</w:t>
      </w:r>
    </w:p>
    <w:p w14:paraId="35AD0A20" w14:textId="371DB7C0" w:rsidR="00091B7E" w:rsidRPr="00091B7E" w:rsidRDefault="00A2745A" w:rsidP="00412340">
      <w:pPr>
        <w:spacing w:after="0" w:line="360" w:lineRule="auto"/>
        <w:ind w:firstLine="1134"/>
        <w:jc w:val="both"/>
        <w:rPr>
          <w:rFonts w:eastAsia="Times New Roman" w:cs="Times New Roman"/>
          <w:color w:val="000000"/>
          <w:szCs w:val="24"/>
          <w:lang w:eastAsia="lt-LT"/>
        </w:rPr>
      </w:pPr>
      <w:r>
        <w:rPr>
          <w:rFonts w:eastAsia="Times New Roman" w:cs="Times New Roman"/>
          <w:szCs w:val="24"/>
          <w:lang w:eastAsia="lt-LT"/>
        </w:rPr>
        <w:t xml:space="preserve">   </w:t>
      </w:r>
      <w:r w:rsidR="00091B7E" w:rsidRPr="00091B7E">
        <w:rPr>
          <w:rFonts w:eastAsia="Times New Roman" w:cs="Times New Roman"/>
          <w:szCs w:val="24"/>
          <w:lang w:eastAsia="lt-LT"/>
        </w:rPr>
        <w:t>2</w:t>
      </w:r>
      <w:r w:rsidR="00E407F6">
        <w:rPr>
          <w:rFonts w:eastAsia="Times New Roman" w:cs="Times New Roman"/>
          <w:szCs w:val="24"/>
          <w:lang w:eastAsia="lt-LT"/>
        </w:rPr>
        <w:t>1</w:t>
      </w:r>
      <w:r w:rsidR="00091B7E" w:rsidRPr="00091B7E">
        <w:rPr>
          <w:rFonts w:eastAsia="Times New Roman" w:cs="Times New Roman"/>
          <w:szCs w:val="24"/>
          <w:lang w:eastAsia="lt-LT"/>
        </w:rPr>
        <w:t xml:space="preserve">. </w:t>
      </w:r>
      <w:r w:rsidR="00091B7E" w:rsidRPr="00091B7E">
        <w:rPr>
          <w:rFonts w:eastAsia="Times New Roman" w:cs="Times New Roman"/>
          <w:color w:val="000000"/>
          <w:szCs w:val="24"/>
          <w:lang w:eastAsia="lt-LT"/>
        </w:rPr>
        <w:t xml:space="preserve">Kandidatai pasiūlymo formas gali gauti </w:t>
      </w:r>
      <w:r w:rsidR="008B2E4A">
        <w:rPr>
          <w:rFonts w:eastAsia="Times New Roman" w:cs="Times New Roman"/>
          <w:color w:val="000000"/>
          <w:szCs w:val="24"/>
          <w:lang w:eastAsia="lt-LT"/>
        </w:rPr>
        <w:t>Kupiškio</w:t>
      </w:r>
      <w:r w:rsidR="00091B7E" w:rsidRPr="00091B7E">
        <w:rPr>
          <w:rFonts w:eastAsia="Times New Roman" w:cs="Times New Roman"/>
          <w:color w:val="000000"/>
          <w:szCs w:val="24"/>
          <w:lang w:eastAsia="lt-LT"/>
        </w:rPr>
        <w:t xml:space="preserve"> rajono savivaldybės administracijoje</w:t>
      </w:r>
      <w:r w:rsidR="00E407F6">
        <w:rPr>
          <w:rFonts w:eastAsia="Times New Roman" w:cs="Times New Roman"/>
          <w:color w:val="000000"/>
          <w:szCs w:val="24"/>
          <w:lang w:eastAsia="lt-LT"/>
        </w:rPr>
        <w:t>, adresu</w:t>
      </w:r>
      <w:r w:rsidR="00306D5B">
        <w:rPr>
          <w:rFonts w:eastAsia="Times New Roman" w:cs="Times New Roman"/>
          <w:color w:val="000000"/>
          <w:szCs w:val="24"/>
          <w:lang w:eastAsia="lt-LT"/>
        </w:rPr>
        <w:t>:</w:t>
      </w:r>
      <w:r w:rsidR="00091B7E" w:rsidRPr="00091B7E">
        <w:rPr>
          <w:rFonts w:eastAsia="Times New Roman" w:cs="Times New Roman"/>
          <w:color w:val="000000"/>
          <w:szCs w:val="24"/>
          <w:lang w:eastAsia="lt-LT"/>
        </w:rPr>
        <w:t xml:space="preserve"> </w:t>
      </w:r>
      <w:r w:rsidR="00ED36C6">
        <w:rPr>
          <w:rFonts w:eastAsia="Times New Roman" w:cs="Times New Roman"/>
          <w:color w:val="000000"/>
          <w:szCs w:val="24"/>
          <w:lang w:eastAsia="lt-LT"/>
        </w:rPr>
        <w:t>Vytauto g.</w:t>
      </w:r>
      <w:r w:rsidR="00CD3479">
        <w:rPr>
          <w:rFonts w:eastAsia="Times New Roman" w:cs="Times New Roman"/>
          <w:color w:val="000000"/>
          <w:szCs w:val="24"/>
          <w:lang w:eastAsia="lt-LT"/>
        </w:rPr>
        <w:t xml:space="preserve"> </w:t>
      </w:r>
      <w:r w:rsidR="00ED36C6">
        <w:rPr>
          <w:rFonts w:eastAsia="Times New Roman" w:cs="Times New Roman"/>
          <w:color w:val="000000"/>
          <w:szCs w:val="24"/>
          <w:lang w:eastAsia="lt-LT"/>
        </w:rPr>
        <w:t xml:space="preserve">2, </w:t>
      </w:r>
      <w:r w:rsidR="00E407F6">
        <w:rPr>
          <w:rFonts w:eastAsia="Times New Roman" w:cs="Times New Roman"/>
          <w:color w:val="000000"/>
          <w:szCs w:val="24"/>
          <w:lang w:eastAsia="lt-LT"/>
        </w:rPr>
        <w:t xml:space="preserve">Kupiškis, </w:t>
      </w:r>
      <w:r w:rsidR="00ED36C6">
        <w:rPr>
          <w:rFonts w:eastAsia="Times New Roman" w:cs="Times New Roman"/>
          <w:color w:val="000000"/>
          <w:szCs w:val="24"/>
          <w:lang w:eastAsia="lt-LT"/>
        </w:rPr>
        <w:t>21</w:t>
      </w:r>
      <w:r w:rsidR="00E407F6">
        <w:rPr>
          <w:rFonts w:eastAsia="Times New Roman" w:cs="Times New Roman"/>
          <w:color w:val="000000"/>
          <w:szCs w:val="24"/>
          <w:lang w:eastAsia="lt-LT"/>
        </w:rPr>
        <w:t>0A</w:t>
      </w:r>
      <w:r w:rsidR="00ED36C6">
        <w:rPr>
          <w:rFonts w:eastAsia="Times New Roman" w:cs="Times New Roman"/>
          <w:color w:val="000000"/>
          <w:szCs w:val="24"/>
          <w:lang w:eastAsia="lt-LT"/>
        </w:rPr>
        <w:t xml:space="preserve"> kabin</w:t>
      </w:r>
      <w:r w:rsidR="003D2756">
        <w:rPr>
          <w:rFonts w:eastAsia="Times New Roman" w:cs="Times New Roman"/>
          <w:color w:val="000000"/>
          <w:szCs w:val="24"/>
          <w:lang w:eastAsia="lt-LT"/>
        </w:rPr>
        <w:t>et</w:t>
      </w:r>
      <w:r w:rsidR="00893CF8">
        <w:rPr>
          <w:rFonts w:eastAsia="Times New Roman" w:cs="Times New Roman"/>
          <w:color w:val="000000"/>
          <w:szCs w:val="24"/>
          <w:lang w:eastAsia="lt-LT"/>
        </w:rPr>
        <w:t>e</w:t>
      </w:r>
      <w:r w:rsidR="00306D5B">
        <w:rPr>
          <w:rFonts w:eastAsia="Times New Roman" w:cs="Times New Roman"/>
          <w:color w:val="000000"/>
          <w:szCs w:val="24"/>
          <w:lang w:eastAsia="lt-LT"/>
        </w:rPr>
        <w:t>,</w:t>
      </w:r>
      <w:r w:rsidR="00ED36C6">
        <w:rPr>
          <w:rFonts w:eastAsia="Times New Roman" w:cs="Times New Roman"/>
          <w:color w:val="000000"/>
          <w:szCs w:val="24"/>
          <w:lang w:eastAsia="lt-LT"/>
        </w:rPr>
        <w:t xml:space="preserve"> arba internete </w:t>
      </w:r>
      <w:r w:rsidR="00091B7E" w:rsidRPr="00091B7E">
        <w:rPr>
          <w:rFonts w:eastAsia="Times New Roman" w:cs="Times New Roman"/>
          <w:color w:val="000000"/>
          <w:szCs w:val="24"/>
          <w:lang w:eastAsia="lt-LT"/>
        </w:rPr>
        <w:t>adresu</w:t>
      </w:r>
      <w:r w:rsidR="00E407F6">
        <w:rPr>
          <w:rFonts w:eastAsia="Times New Roman" w:cs="Times New Roman"/>
          <w:color w:val="000000"/>
          <w:szCs w:val="24"/>
          <w:lang w:eastAsia="lt-LT"/>
        </w:rPr>
        <w:t>:</w:t>
      </w:r>
      <w:r w:rsidR="00091B7E" w:rsidRPr="00091B7E">
        <w:rPr>
          <w:rFonts w:eastAsia="Times New Roman" w:cs="Times New Roman"/>
          <w:color w:val="000000"/>
          <w:szCs w:val="24"/>
          <w:lang w:eastAsia="lt-LT"/>
        </w:rPr>
        <w:t xml:space="preserve"> </w:t>
      </w:r>
      <w:hyperlink r:id="rId8" w:history="1">
        <w:r w:rsidR="00ED36C6" w:rsidRPr="008A3EF4">
          <w:rPr>
            <w:rStyle w:val="Hipersaitas"/>
            <w:rFonts w:eastAsia="Times New Roman" w:cs="Times New Roman"/>
            <w:szCs w:val="24"/>
            <w:lang w:eastAsia="lt-LT"/>
          </w:rPr>
          <w:t>www.kupiskis.lt</w:t>
        </w:r>
      </w:hyperlink>
      <w:r w:rsidR="00091B7E" w:rsidRPr="00091B7E">
        <w:rPr>
          <w:rFonts w:eastAsia="Times New Roman" w:cs="Times New Roman"/>
          <w:color w:val="000000"/>
          <w:szCs w:val="24"/>
          <w:lang w:eastAsia="lt-LT"/>
        </w:rPr>
        <w:t xml:space="preserve"> </w:t>
      </w:r>
      <w:r w:rsidR="00091B7E" w:rsidRPr="00091B7E">
        <w:rPr>
          <w:rFonts w:eastAsia="Times New Roman" w:cs="Times New Roman"/>
          <w:szCs w:val="24"/>
          <w:lang w:eastAsia="lt-LT"/>
        </w:rPr>
        <w:t>(skiltyje</w:t>
      </w:r>
      <w:r w:rsidR="00E407F6">
        <w:rPr>
          <w:rFonts w:eastAsia="Times New Roman" w:cs="Times New Roman"/>
          <w:szCs w:val="24"/>
          <w:lang w:eastAsia="lt-LT"/>
        </w:rPr>
        <w:t xml:space="preserve"> </w:t>
      </w:r>
      <w:r w:rsidR="00547A53">
        <w:rPr>
          <w:rFonts w:eastAsia="Times New Roman" w:cs="Times New Roman"/>
          <w:szCs w:val="24"/>
          <w:lang w:eastAsia="lt-LT"/>
        </w:rPr>
        <w:t>„Veiklos sritys&gt;Būstas</w:t>
      </w:r>
      <w:r w:rsidR="00091B7E" w:rsidRPr="00091B7E">
        <w:rPr>
          <w:rFonts w:eastAsia="Times New Roman" w:cs="Times New Roman"/>
          <w:szCs w:val="24"/>
          <w:lang w:eastAsia="lt-LT"/>
        </w:rPr>
        <w:t>“)</w:t>
      </w:r>
      <w:r w:rsidR="00091B7E" w:rsidRPr="00091B7E">
        <w:rPr>
          <w:rFonts w:eastAsia="Times New Roman" w:cs="Times New Roman"/>
          <w:color w:val="000000"/>
          <w:szCs w:val="24"/>
          <w:lang w:eastAsia="lt-LT"/>
        </w:rPr>
        <w:t xml:space="preserve">. </w:t>
      </w:r>
      <w:r w:rsidR="00B4087F">
        <w:rPr>
          <w:rFonts w:eastAsia="Times New Roman" w:cs="Times New Roman"/>
          <w:color w:val="000000"/>
          <w:szCs w:val="24"/>
          <w:lang w:eastAsia="lt-LT"/>
        </w:rPr>
        <w:t>A</w:t>
      </w:r>
      <w:r w:rsidR="00091B7E" w:rsidRPr="00091B7E">
        <w:rPr>
          <w:rFonts w:eastAsia="Times New Roman" w:cs="Times New Roman"/>
          <w:color w:val="000000"/>
          <w:szCs w:val="24"/>
          <w:lang w:eastAsia="lt-LT"/>
        </w:rPr>
        <w:t xml:space="preserve">prašas paskelbtas internete adresu </w:t>
      </w:r>
      <w:hyperlink r:id="rId9" w:history="1">
        <w:r w:rsidR="00ED36C6" w:rsidRPr="008A3EF4">
          <w:rPr>
            <w:rStyle w:val="Hipersaitas"/>
            <w:rFonts w:eastAsia="Times New Roman" w:cs="Times New Roman"/>
            <w:szCs w:val="24"/>
            <w:lang w:eastAsia="lt-LT"/>
          </w:rPr>
          <w:t>www.kupiskis.lt</w:t>
        </w:r>
      </w:hyperlink>
      <w:r w:rsidR="00091B7E" w:rsidRPr="00091B7E">
        <w:rPr>
          <w:rFonts w:eastAsia="Times New Roman" w:cs="Times New Roman"/>
          <w:color w:val="000000"/>
          <w:szCs w:val="24"/>
          <w:lang w:eastAsia="lt-LT"/>
        </w:rPr>
        <w:t xml:space="preserve">. </w:t>
      </w:r>
    </w:p>
    <w:p w14:paraId="4A6A3B1A" w14:textId="6467C996" w:rsidR="00091B7E" w:rsidRPr="00091B7E" w:rsidRDefault="00091B7E" w:rsidP="009672CD">
      <w:pPr>
        <w:spacing w:after="0" w:line="360" w:lineRule="auto"/>
        <w:ind w:firstLine="1296"/>
        <w:jc w:val="both"/>
        <w:rPr>
          <w:rFonts w:eastAsia="Times New Roman" w:cs="Times New Roman"/>
          <w:color w:val="000000"/>
          <w:szCs w:val="24"/>
          <w:lang w:eastAsia="lt-LT"/>
        </w:rPr>
      </w:pPr>
      <w:r w:rsidRPr="00091B7E">
        <w:rPr>
          <w:rFonts w:eastAsia="Times New Roman" w:cs="Times New Roman"/>
          <w:szCs w:val="24"/>
          <w:lang w:eastAsia="lt-LT"/>
        </w:rPr>
        <w:t>2</w:t>
      </w:r>
      <w:r w:rsidR="00E407F6">
        <w:rPr>
          <w:rFonts w:eastAsia="Times New Roman" w:cs="Times New Roman"/>
          <w:szCs w:val="24"/>
          <w:lang w:eastAsia="lt-LT"/>
        </w:rPr>
        <w:t>2</w:t>
      </w:r>
      <w:r w:rsidRPr="00091B7E">
        <w:rPr>
          <w:rFonts w:eastAsia="Times New Roman" w:cs="Times New Roman"/>
          <w:szCs w:val="24"/>
          <w:lang w:eastAsia="lt-LT"/>
        </w:rPr>
        <w:t xml:space="preserve">. </w:t>
      </w:r>
      <w:r w:rsidRPr="00091B7E">
        <w:rPr>
          <w:rFonts w:eastAsia="Times New Roman" w:cs="Times New Roman"/>
          <w:color w:val="000000"/>
          <w:szCs w:val="24"/>
          <w:lang w:eastAsia="lt-LT"/>
        </w:rPr>
        <w:t>Pasiūlymai su</w:t>
      </w:r>
      <w:r w:rsidRPr="00091B7E">
        <w:rPr>
          <w:rFonts w:ascii="Calibri" w:eastAsia="Calibri" w:hAnsi="Calibri" w:cs="Times New Roman"/>
          <w:sz w:val="22"/>
        </w:rPr>
        <w:t xml:space="preserve"> </w:t>
      </w:r>
      <w:r w:rsidRPr="00091B7E">
        <w:rPr>
          <w:rFonts w:eastAsia="Times New Roman" w:cs="Times New Roman"/>
          <w:color w:val="000000"/>
          <w:szCs w:val="24"/>
          <w:lang w:eastAsia="lt-LT"/>
        </w:rPr>
        <w:t>parduodamo b</w:t>
      </w:r>
      <w:r w:rsidR="00E407F6">
        <w:rPr>
          <w:rFonts w:eastAsia="Times New Roman" w:cs="Times New Roman"/>
          <w:color w:val="000000"/>
          <w:szCs w:val="24"/>
          <w:lang w:eastAsia="lt-LT"/>
        </w:rPr>
        <w:t>ūs</w:t>
      </w:r>
      <w:r w:rsidRPr="00091B7E">
        <w:rPr>
          <w:rFonts w:eastAsia="Times New Roman" w:cs="Times New Roman"/>
          <w:color w:val="000000"/>
          <w:szCs w:val="24"/>
          <w:lang w:eastAsia="lt-LT"/>
        </w:rPr>
        <w:t>to dokumentų kopijomis</w:t>
      </w:r>
      <w:r w:rsidR="00E407F6">
        <w:rPr>
          <w:rFonts w:eastAsia="Times New Roman" w:cs="Times New Roman"/>
          <w:color w:val="000000"/>
          <w:szCs w:val="24"/>
          <w:lang w:eastAsia="lt-LT"/>
        </w:rPr>
        <w:t xml:space="preserve"> Perkančiajai organizacijai gali būti pateikiami paštu, per pasiuntinį ar tiesiogiai atvykus šiuo adresu:</w:t>
      </w:r>
      <w:r w:rsidR="00ED36C6" w:rsidRPr="00ED36C6">
        <w:rPr>
          <w:rFonts w:eastAsia="Times New Roman" w:cs="Times New Roman"/>
          <w:color w:val="000000"/>
          <w:szCs w:val="24"/>
          <w:lang w:eastAsia="lt-LT"/>
        </w:rPr>
        <w:t xml:space="preserve"> Vytauto g.</w:t>
      </w:r>
      <w:r w:rsidR="00CB7A7E">
        <w:rPr>
          <w:rFonts w:eastAsia="Times New Roman" w:cs="Times New Roman"/>
          <w:color w:val="000000"/>
          <w:szCs w:val="24"/>
          <w:lang w:eastAsia="lt-LT"/>
        </w:rPr>
        <w:t xml:space="preserve"> </w:t>
      </w:r>
      <w:r w:rsidR="00ED36C6" w:rsidRPr="00ED36C6">
        <w:rPr>
          <w:rFonts w:eastAsia="Times New Roman" w:cs="Times New Roman"/>
          <w:color w:val="000000"/>
          <w:szCs w:val="24"/>
          <w:lang w:eastAsia="lt-LT"/>
        </w:rPr>
        <w:t>2,</w:t>
      </w:r>
      <w:r w:rsidR="00E407F6">
        <w:rPr>
          <w:rFonts w:eastAsia="Times New Roman" w:cs="Times New Roman"/>
          <w:color w:val="000000"/>
          <w:szCs w:val="24"/>
          <w:lang w:eastAsia="lt-LT"/>
        </w:rPr>
        <w:t xml:space="preserve"> Kupiškis</w:t>
      </w:r>
      <w:r w:rsidR="003D2756">
        <w:rPr>
          <w:rFonts w:eastAsia="Times New Roman" w:cs="Times New Roman"/>
          <w:color w:val="000000"/>
          <w:szCs w:val="24"/>
          <w:lang w:eastAsia="lt-LT"/>
        </w:rPr>
        <w:t>,</w:t>
      </w:r>
      <w:r w:rsidR="00ED36C6" w:rsidRPr="00ED36C6">
        <w:rPr>
          <w:rFonts w:eastAsia="Times New Roman" w:cs="Times New Roman"/>
          <w:color w:val="000000"/>
          <w:szCs w:val="24"/>
          <w:lang w:eastAsia="lt-LT"/>
        </w:rPr>
        <w:t xml:space="preserve"> </w:t>
      </w:r>
      <w:r w:rsidR="003D2756">
        <w:rPr>
          <w:rFonts w:eastAsia="Times New Roman" w:cs="Times New Roman"/>
          <w:color w:val="000000"/>
          <w:szCs w:val="24"/>
          <w:lang w:eastAsia="lt-LT"/>
        </w:rPr>
        <w:t xml:space="preserve"> 210A </w:t>
      </w:r>
      <w:r w:rsidR="00ED36C6" w:rsidRPr="00ED36C6">
        <w:rPr>
          <w:rFonts w:eastAsia="Times New Roman" w:cs="Times New Roman"/>
          <w:color w:val="000000"/>
          <w:szCs w:val="24"/>
          <w:lang w:eastAsia="lt-LT"/>
        </w:rPr>
        <w:t>kabinet</w:t>
      </w:r>
      <w:r w:rsidR="00893CF8">
        <w:rPr>
          <w:rFonts w:eastAsia="Times New Roman" w:cs="Times New Roman"/>
          <w:color w:val="000000"/>
          <w:szCs w:val="24"/>
          <w:lang w:eastAsia="lt-LT"/>
        </w:rPr>
        <w:t xml:space="preserve">as, skelbime apie būstų pirkimą skelbiamų derybų būdu nustatytu laiku. Informacija teikiama tel. (8-459) 35520, el. p. </w:t>
      </w:r>
      <w:hyperlink r:id="rId10" w:history="1">
        <w:r w:rsidR="00893CF8" w:rsidRPr="003C1618">
          <w:rPr>
            <w:rStyle w:val="Hipersaitas"/>
            <w:rFonts w:eastAsia="Times New Roman" w:cs="Times New Roman"/>
            <w:szCs w:val="24"/>
            <w:lang w:eastAsia="lt-LT"/>
          </w:rPr>
          <w:t>arvyde.vesciuniene@kupiskis.lt</w:t>
        </w:r>
      </w:hyperlink>
      <w:r w:rsidR="00893CF8">
        <w:rPr>
          <w:rFonts w:eastAsia="Times New Roman" w:cs="Times New Roman"/>
          <w:color w:val="000000"/>
          <w:szCs w:val="24"/>
          <w:lang w:eastAsia="lt-LT"/>
        </w:rPr>
        <w:t xml:space="preserve">. </w:t>
      </w:r>
    </w:p>
    <w:p w14:paraId="4B704459" w14:textId="1BFE043D" w:rsidR="00091B7E" w:rsidRPr="00091B7E" w:rsidRDefault="00091B7E" w:rsidP="009672CD">
      <w:pPr>
        <w:spacing w:after="0" w:line="360" w:lineRule="auto"/>
        <w:ind w:firstLine="1296"/>
        <w:jc w:val="both"/>
        <w:rPr>
          <w:rFonts w:eastAsia="Times New Roman" w:cs="Times New Roman"/>
          <w:color w:val="000000"/>
          <w:szCs w:val="24"/>
          <w:lang w:eastAsia="lt-LT"/>
        </w:rPr>
      </w:pPr>
      <w:r w:rsidRPr="00091B7E">
        <w:rPr>
          <w:rFonts w:eastAsia="Times New Roman" w:cs="Times New Roman"/>
          <w:color w:val="000000"/>
          <w:szCs w:val="24"/>
          <w:lang w:eastAsia="lt-LT"/>
        </w:rPr>
        <w:t>2</w:t>
      </w:r>
      <w:r w:rsidR="00893CF8">
        <w:rPr>
          <w:rFonts w:eastAsia="Times New Roman" w:cs="Times New Roman"/>
          <w:color w:val="000000"/>
          <w:szCs w:val="24"/>
          <w:lang w:eastAsia="lt-LT"/>
        </w:rPr>
        <w:t>3</w:t>
      </w:r>
      <w:r w:rsidRPr="00091B7E">
        <w:rPr>
          <w:rFonts w:eastAsia="Times New Roman" w:cs="Times New Roman"/>
          <w:color w:val="000000"/>
          <w:szCs w:val="24"/>
          <w:lang w:eastAsia="lt-LT"/>
        </w:rPr>
        <w:t>. Pasiūlymai su parduodamo b</w:t>
      </w:r>
      <w:r w:rsidR="00893CF8">
        <w:rPr>
          <w:rFonts w:eastAsia="Times New Roman" w:cs="Times New Roman"/>
          <w:color w:val="000000"/>
          <w:szCs w:val="24"/>
          <w:lang w:eastAsia="lt-LT"/>
        </w:rPr>
        <w:t>ūs</w:t>
      </w:r>
      <w:r w:rsidRPr="00091B7E">
        <w:rPr>
          <w:rFonts w:eastAsia="Times New Roman" w:cs="Times New Roman"/>
          <w:color w:val="000000"/>
          <w:szCs w:val="24"/>
          <w:lang w:eastAsia="lt-LT"/>
        </w:rPr>
        <w:t>to dokumentų kopijomis privalo būti pateikiami užklijuotame voke su atitinkamu užrašu „</w:t>
      </w:r>
      <w:r w:rsidR="003D2756">
        <w:rPr>
          <w:rFonts w:eastAsia="Times New Roman" w:cs="Times New Roman"/>
          <w:color w:val="000000"/>
          <w:szCs w:val="24"/>
          <w:lang w:eastAsia="lt-LT"/>
        </w:rPr>
        <w:t>Socialinio būsto pirkimas</w:t>
      </w:r>
      <w:r w:rsidRPr="00091B7E">
        <w:rPr>
          <w:rFonts w:eastAsia="Times New Roman" w:cs="Times New Roman"/>
          <w:color w:val="000000"/>
          <w:szCs w:val="24"/>
          <w:lang w:eastAsia="lt-LT"/>
        </w:rPr>
        <w:t>“, ant voko nurodami kandidato rekvizitai (vardas, pavardė, adresas ir telefono numeris</w:t>
      </w:r>
      <w:r w:rsidR="003D2756">
        <w:rPr>
          <w:rFonts w:eastAsia="Times New Roman" w:cs="Times New Roman"/>
          <w:color w:val="000000"/>
          <w:szCs w:val="24"/>
          <w:lang w:eastAsia="lt-LT"/>
        </w:rPr>
        <w:t>, el. pašto adresas</w:t>
      </w:r>
      <w:r w:rsidR="00A2745A">
        <w:rPr>
          <w:rFonts w:eastAsia="Times New Roman" w:cs="Times New Roman"/>
          <w:color w:val="000000"/>
          <w:szCs w:val="24"/>
          <w:lang w:eastAsia="lt-LT"/>
        </w:rPr>
        <w:t>, jeigu pasiūlymą teikia įmonė –</w:t>
      </w:r>
      <w:r w:rsidRPr="00091B7E">
        <w:rPr>
          <w:rFonts w:eastAsia="Times New Roman" w:cs="Times New Roman"/>
          <w:color w:val="000000"/>
          <w:szCs w:val="24"/>
          <w:lang w:eastAsia="lt-LT"/>
        </w:rPr>
        <w:t xml:space="preserve"> įmonės pavadinimas, adresas ir telefono </w:t>
      </w:r>
      <w:r w:rsidR="003D2756">
        <w:rPr>
          <w:rFonts w:eastAsia="Times New Roman" w:cs="Times New Roman"/>
          <w:color w:val="000000"/>
          <w:szCs w:val="24"/>
          <w:lang w:eastAsia="lt-LT"/>
        </w:rPr>
        <w:t>numeris, el. pašto adresas</w:t>
      </w:r>
      <w:r w:rsidRPr="00091B7E">
        <w:rPr>
          <w:rFonts w:eastAsia="Times New Roman" w:cs="Times New Roman"/>
          <w:color w:val="000000"/>
          <w:szCs w:val="24"/>
          <w:lang w:eastAsia="lt-LT"/>
        </w:rPr>
        <w:t>).</w:t>
      </w:r>
    </w:p>
    <w:p w14:paraId="2CFAE778" w14:textId="647479BC" w:rsidR="00091B7E" w:rsidRPr="00091B7E" w:rsidRDefault="00091B7E" w:rsidP="009672CD">
      <w:pPr>
        <w:tabs>
          <w:tab w:val="left" w:pos="1276"/>
        </w:tabs>
        <w:spacing w:after="0" w:line="360" w:lineRule="auto"/>
        <w:ind w:firstLine="1296"/>
        <w:jc w:val="both"/>
        <w:rPr>
          <w:rFonts w:ascii="Calibri" w:eastAsia="Calibri" w:hAnsi="Calibri" w:cs="Times New Roman"/>
          <w:sz w:val="22"/>
        </w:rPr>
      </w:pPr>
      <w:r w:rsidRPr="00091B7E">
        <w:rPr>
          <w:rFonts w:eastAsia="Times New Roman" w:cs="Times New Roman"/>
          <w:szCs w:val="24"/>
          <w:lang w:eastAsia="lt-LT"/>
        </w:rPr>
        <w:t>2</w:t>
      </w:r>
      <w:r w:rsidR="005F1954">
        <w:rPr>
          <w:rFonts w:eastAsia="Times New Roman" w:cs="Times New Roman"/>
          <w:szCs w:val="24"/>
          <w:lang w:eastAsia="lt-LT"/>
        </w:rPr>
        <w:t>4</w:t>
      </w:r>
      <w:r w:rsidRPr="00091B7E">
        <w:rPr>
          <w:rFonts w:eastAsia="Times New Roman" w:cs="Times New Roman"/>
          <w:szCs w:val="24"/>
          <w:lang w:eastAsia="lt-LT"/>
        </w:rPr>
        <w:t>. Kandidatas iki galutinio pasiūlymo pateikimo termino</w:t>
      </w:r>
      <w:r w:rsidR="00306D5B">
        <w:rPr>
          <w:rFonts w:eastAsia="Times New Roman" w:cs="Times New Roman"/>
          <w:szCs w:val="24"/>
          <w:lang w:eastAsia="lt-LT"/>
        </w:rPr>
        <w:t>,</w:t>
      </w:r>
      <w:r w:rsidRPr="00091B7E">
        <w:rPr>
          <w:rFonts w:eastAsia="Times New Roman" w:cs="Times New Roman"/>
          <w:szCs w:val="24"/>
          <w:lang w:eastAsia="lt-LT"/>
        </w:rPr>
        <w:t xml:space="preserve"> nurodyto skelbime</w:t>
      </w:r>
      <w:r w:rsidR="00306D5B">
        <w:rPr>
          <w:rFonts w:eastAsia="Times New Roman" w:cs="Times New Roman"/>
          <w:szCs w:val="24"/>
          <w:lang w:eastAsia="lt-LT"/>
        </w:rPr>
        <w:t>,</w:t>
      </w:r>
      <w:r w:rsidRPr="00091B7E">
        <w:rPr>
          <w:rFonts w:eastAsia="Times New Roman" w:cs="Times New Roman"/>
          <w:szCs w:val="24"/>
          <w:lang w:eastAsia="lt-LT"/>
        </w:rPr>
        <w:t xml:space="preserve"> turi teisę pakeisti, papildyti arba atšaukti savo pasiūlymą. Toks pakeitimas arba pranešimas, kad pasiūlymas yra atšaukiamas, pripažįstamas galiojančiu, jeigu Perkančioji organizacija jį gauna raštu iki pasiūlymų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Pr="00091B7E">
        <w:rPr>
          <w:rFonts w:ascii="Calibri" w:eastAsia="Calibri" w:hAnsi="Calibri" w:cs="Times New Roman"/>
          <w:sz w:val="22"/>
        </w:rPr>
        <w:t xml:space="preserve"> </w:t>
      </w:r>
    </w:p>
    <w:p w14:paraId="5BB3D3BD" w14:textId="002C34B4" w:rsidR="00412340" w:rsidRDefault="005F1954" w:rsidP="009672CD">
      <w:pPr>
        <w:spacing w:after="0" w:line="360" w:lineRule="auto"/>
        <w:ind w:firstLine="1296"/>
        <w:jc w:val="both"/>
        <w:rPr>
          <w:rFonts w:eastAsia="Times New Roman" w:cs="Times New Roman"/>
          <w:szCs w:val="24"/>
          <w:lang w:eastAsia="lt-LT"/>
        </w:rPr>
      </w:pPr>
      <w:r>
        <w:rPr>
          <w:rFonts w:eastAsia="Times New Roman" w:cs="Times New Roman"/>
          <w:szCs w:val="24"/>
          <w:lang w:eastAsia="lt-LT"/>
        </w:rPr>
        <w:t>25</w:t>
      </w:r>
      <w:r w:rsidR="00091B7E" w:rsidRPr="00091B7E">
        <w:rPr>
          <w:rFonts w:eastAsia="Times New Roman" w:cs="Times New Roman"/>
          <w:szCs w:val="24"/>
          <w:lang w:eastAsia="lt-LT"/>
        </w:rPr>
        <w:t xml:space="preserve">. Perkančioji organizacija neatsako už pašto vėlavimus ar kitus nenumatytus atvejus, dėl kurių pasiūlymai nebuvo gauti ar gauti pavėluotai. Jeigu kandidato pasiūlymas ir parduodamų nekilnojamųjų daiktų dokumentai gaunami pasibaigus Perkančiosios organizacijos skelbime nustatytam terminui, </w:t>
      </w:r>
      <w:r w:rsidR="00306D5B">
        <w:rPr>
          <w:rFonts w:eastAsia="Times New Roman" w:cs="Times New Roman"/>
          <w:szCs w:val="24"/>
          <w:lang w:eastAsia="lt-LT"/>
        </w:rPr>
        <w:t>jie</w:t>
      </w:r>
      <w:r w:rsidR="00091B7E" w:rsidRPr="00091B7E">
        <w:rPr>
          <w:rFonts w:eastAsia="Times New Roman" w:cs="Times New Roman"/>
          <w:szCs w:val="24"/>
          <w:lang w:eastAsia="lt-LT"/>
        </w:rPr>
        <w:t xml:space="preserve"> grąžinami juos pateikusiam kandidatui registruotu paštu.</w:t>
      </w:r>
    </w:p>
    <w:p w14:paraId="290203C0" w14:textId="77777777" w:rsidR="00ED36C6" w:rsidRDefault="00ED36C6" w:rsidP="00135C5B">
      <w:pPr>
        <w:spacing w:after="0" w:line="360" w:lineRule="auto"/>
        <w:jc w:val="both"/>
        <w:rPr>
          <w:rFonts w:eastAsia="Times New Roman" w:cs="Times New Roman"/>
          <w:b/>
          <w:bCs/>
          <w:szCs w:val="24"/>
        </w:rPr>
      </w:pPr>
    </w:p>
    <w:p w14:paraId="2C241757" w14:textId="743AA361" w:rsidR="00091B7E" w:rsidRPr="00091B7E" w:rsidRDefault="00091B7E" w:rsidP="00ED36C6">
      <w:pPr>
        <w:spacing w:after="0" w:line="240" w:lineRule="auto"/>
        <w:jc w:val="center"/>
        <w:rPr>
          <w:rFonts w:eastAsia="Times New Roman" w:cs="Times New Roman"/>
          <w:bCs/>
          <w:szCs w:val="24"/>
        </w:rPr>
      </w:pPr>
      <w:r w:rsidRPr="00091B7E">
        <w:rPr>
          <w:rFonts w:eastAsia="Times New Roman" w:cs="Times New Roman"/>
          <w:b/>
          <w:bCs/>
          <w:szCs w:val="24"/>
        </w:rPr>
        <w:t>IV SKYRIUS</w:t>
      </w:r>
    </w:p>
    <w:p w14:paraId="7FA031B4" w14:textId="77777777" w:rsidR="00091B7E" w:rsidRPr="00091B7E" w:rsidRDefault="00091B7E" w:rsidP="00ED36C6">
      <w:pPr>
        <w:spacing w:after="0" w:line="240" w:lineRule="auto"/>
        <w:jc w:val="center"/>
        <w:rPr>
          <w:rFonts w:eastAsia="Times New Roman" w:cs="Times New Roman"/>
          <w:bCs/>
          <w:szCs w:val="24"/>
        </w:rPr>
      </w:pPr>
      <w:r w:rsidRPr="00091B7E">
        <w:rPr>
          <w:rFonts w:eastAsia="Times New Roman" w:cs="Times New Roman"/>
          <w:b/>
          <w:bCs/>
          <w:szCs w:val="24"/>
        </w:rPr>
        <w:t>KANDIDAT</w:t>
      </w:r>
      <w:r w:rsidRPr="00091B7E">
        <w:rPr>
          <w:rFonts w:eastAsia="Times New Roman" w:cs="Times New Roman" w:hint="eastAsia"/>
          <w:b/>
          <w:bCs/>
          <w:szCs w:val="24"/>
        </w:rPr>
        <w:t>Ų</w:t>
      </w:r>
      <w:r w:rsidRPr="00091B7E">
        <w:rPr>
          <w:rFonts w:eastAsia="Times New Roman" w:cs="Times New Roman"/>
          <w:b/>
          <w:bCs/>
          <w:szCs w:val="24"/>
        </w:rPr>
        <w:t xml:space="preserve"> ATRANKA DERYBOMS, KVIETIMAS DER</w:t>
      </w:r>
      <w:r w:rsidRPr="00091B7E">
        <w:rPr>
          <w:rFonts w:eastAsia="Times New Roman" w:cs="Times New Roman" w:hint="eastAsia"/>
          <w:b/>
          <w:bCs/>
          <w:szCs w:val="24"/>
        </w:rPr>
        <w:t>Ė</w:t>
      </w:r>
      <w:r w:rsidRPr="00091B7E">
        <w:rPr>
          <w:rFonts w:eastAsia="Times New Roman" w:cs="Times New Roman"/>
          <w:b/>
          <w:bCs/>
          <w:szCs w:val="24"/>
        </w:rPr>
        <w:t>TIS IR DERYBOS</w:t>
      </w:r>
    </w:p>
    <w:p w14:paraId="3F9FC312"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xml:space="preserve">        </w:t>
      </w:r>
    </w:p>
    <w:p w14:paraId="6F0B6CF7" w14:textId="665255EB" w:rsidR="00091B7E" w:rsidRPr="00091B7E" w:rsidRDefault="009672CD" w:rsidP="009672CD">
      <w:pPr>
        <w:tabs>
          <w:tab w:val="left" w:pos="1134"/>
          <w:tab w:val="left" w:pos="1276"/>
        </w:tabs>
        <w:spacing w:after="0" w:line="360" w:lineRule="auto"/>
        <w:ind w:firstLine="1134"/>
        <w:jc w:val="both"/>
        <w:rPr>
          <w:rFonts w:eastAsia="Times New Roman" w:cs="Times New Roman"/>
          <w:color w:val="000000"/>
          <w:szCs w:val="24"/>
          <w:lang w:eastAsia="lt-LT"/>
        </w:rPr>
      </w:pPr>
      <w:r>
        <w:rPr>
          <w:rFonts w:eastAsia="Times New Roman" w:cs="Times New Roman"/>
          <w:szCs w:val="24"/>
        </w:rPr>
        <w:tab/>
      </w:r>
      <w:r w:rsidR="004048FA">
        <w:rPr>
          <w:rFonts w:eastAsia="Times New Roman" w:cs="Times New Roman"/>
          <w:szCs w:val="24"/>
        </w:rPr>
        <w:t>26</w:t>
      </w:r>
      <w:r w:rsidR="00091B7E" w:rsidRPr="00091B7E">
        <w:rPr>
          <w:rFonts w:eastAsia="Times New Roman" w:cs="Times New Roman"/>
          <w:szCs w:val="24"/>
        </w:rPr>
        <w:t xml:space="preserve">. </w:t>
      </w:r>
      <w:r w:rsidR="00091B7E" w:rsidRPr="00091B7E">
        <w:rPr>
          <w:rFonts w:eastAsia="Times New Roman" w:cs="Times New Roman"/>
          <w:color w:val="000000"/>
          <w:szCs w:val="24"/>
          <w:lang w:eastAsia="lt-LT"/>
        </w:rPr>
        <w:t xml:space="preserve">Vokai su kandidatų pasiūlymais atplėšiami Komisijos posėdyje. </w:t>
      </w:r>
      <w:r w:rsidR="00091B7E" w:rsidRPr="00091B7E">
        <w:rPr>
          <w:rFonts w:eastAsia="Times New Roman" w:cs="Times New Roman"/>
          <w:szCs w:val="24"/>
        </w:rPr>
        <w:t>Pasiūlymai vertinam</w:t>
      </w:r>
      <w:r w:rsidR="004048FA">
        <w:rPr>
          <w:rFonts w:eastAsia="Times New Roman" w:cs="Times New Roman"/>
          <w:szCs w:val="24"/>
        </w:rPr>
        <w:t>i</w:t>
      </w:r>
      <w:r w:rsidR="00091B7E" w:rsidRPr="00091B7E">
        <w:rPr>
          <w:rFonts w:eastAsia="Times New Roman" w:cs="Times New Roman"/>
          <w:szCs w:val="24"/>
        </w:rPr>
        <w:t xml:space="preserve"> konfidencialiai, nedalyvaujant pasiūlymus pateikusiems kandidatams ar jų atstovams. Komisijos posėdis vyks </w:t>
      </w:r>
      <w:r w:rsidR="004048FA">
        <w:rPr>
          <w:rFonts w:eastAsia="Times New Roman" w:cs="Times New Roman"/>
          <w:szCs w:val="24"/>
        </w:rPr>
        <w:t xml:space="preserve">skelbime apie būstų pirkimą skelbiamų derybų būdu nurodytu laiku, </w:t>
      </w:r>
      <w:r w:rsidR="008474A8" w:rsidRPr="004048FA">
        <w:rPr>
          <w:rFonts w:eastAsia="Times New Roman" w:cs="Times New Roman"/>
          <w:bCs/>
          <w:i/>
          <w:szCs w:val="24"/>
        </w:rPr>
        <w:t>S</w:t>
      </w:r>
      <w:r w:rsidR="00091B7E" w:rsidRPr="00091B7E">
        <w:rPr>
          <w:rFonts w:eastAsia="Times New Roman" w:cs="Times New Roman"/>
          <w:color w:val="000000"/>
          <w:szCs w:val="24"/>
          <w:lang w:eastAsia="lt-LT"/>
        </w:rPr>
        <w:t xml:space="preserve">avivaldybės administracijos posėdžių salėje, </w:t>
      </w:r>
      <w:r w:rsidR="00ED36C6">
        <w:rPr>
          <w:rFonts w:eastAsia="Times New Roman" w:cs="Times New Roman"/>
          <w:color w:val="000000"/>
          <w:szCs w:val="24"/>
          <w:lang w:eastAsia="lt-LT"/>
        </w:rPr>
        <w:t>Vytauto g. 2</w:t>
      </w:r>
      <w:r w:rsidR="004048FA">
        <w:rPr>
          <w:rFonts w:eastAsia="Times New Roman" w:cs="Times New Roman"/>
          <w:color w:val="000000"/>
          <w:szCs w:val="24"/>
          <w:lang w:eastAsia="lt-LT"/>
        </w:rPr>
        <w:t xml:space="preserve">, Kupiškio m. </w:t>
      </w:r>
    </w:p>
    <w:p w14:paraId="2460415C" w14:textId="13AAB735" w:rsidR="00091B7E" w:rsidRPr="00091B7E" w:rsidRDefault="009672CD" w:rsidP="009672CD">
      <w:pPr>
        <w:tabs>
          <w:tab w:val="left" w:pos="1134"/>
          <w:tab w:val="left" w:pos="1276"/>
        </w:tabs>
        <w:spacing w:after="0" w:line="360" w:lineRule="auto"/>
        <w:ind w:firstLine="1134"/>
        <w:jc w:val="both"/>
        <w:rPr>
          <w:rFonts w:eastAsia="Times New Roman" w:cs="Times New Roman"/>
          <w:szCs w:val="24"/>
        </w:rPr>
      </w:pPr>
      <w:r>
        <w:rPr>
          <w:rFonts w:eastAsia="Times New Roman" w:cs="Times New Roman"/>
          <w:szCs w:val="24"/>
        </w:rPr>
        <w:tab/>
      </w:r>
      <w:r w:rsidR="004048FA">
        <w:rPr>
          <w:rFonts w:eastAsia="Times New Roman" w:cs="Times New Roman"/>
          <w:szCs w:val="24"/>
        </w:rPr>
        <w:t>27</w:t>
      </w:r>
      <w:r w:rsidR="00091B7E" w:rsidRPr="00091B7E">
        <w:rPr>
          <w:rFonts w:eastAsia="Times New Roman" w:cs="Times New Roman"/>
          <w:szCs w:val="24"/>
        </w:rPr>
        <w:t xml:space="preserve">. Komisija </w:t>
      </w:r>
      <w:r w:rsidR="00091B7E" w:rsidRPr="00091B7E">
        <w:rPr>
          <w:rFonts w:eastAsia="Calibri" w:cs="Times New Roman"/>
          <w:color w:val="000000"/>
          <w:szCs w:val="24"/>
        </w:rPr>
        <w:t>patikrina</w:t>
      </w:r>
      <w:r w:rsidR="002A79E5">
        <w:rPr>
          <w:rFonts w:eastAsia="Calibri" w:cs="Times New Roman"/>
          <w:color w:val="000000"/>
          <w:szCs w:val="24"/>
        </w:rPr>
        <w:t>,</w:t>
      </w:r>
      <w:r w:rsidR="00091B7E" w:rsidRPr="00091B7E">
        <w:rPr>
          <w:rFonts w:eastAsia="Calibri" w:cs="Times New Roman"/>
          <w:color w:val="000000"/>
          <w:szCs w:val="24"/>
        </w:rPr>
        <w:t xml:space="preserve"> ar gauti dokumentai atitinka pirkimo dokumentuose nustatytus reikalavimus.</w:t>
      </w:r>
    </w:p>
    <w:p w14:paraId="1BB82331" w14:textId="3AAFE228" w:rsidR="00091B7E" w:rsidRPr="00091B7E" w:rsidRDefault="009672CD" w:rsidP="00412340">
      <w:pPr>
        <w:tabs>
          <w:tab w:val="left" w:pos="1134"/>
        </w:tabs>
        <w:spacing w:after="0" w:line="360" w:lineRule="auto"/>
        <w:ind w:firstLine="1134"/>
        <w:jc w:val="both"/>
        <w:rPr>
          <w:rFonts w:eastAsia="Calibri" w:cs="Times New Roman"/>
          <w:color w:val="000000"/>
          <w:szCs w:val="24"/>
        </w:rPr>
      </w:pPr>
      <w:r>
        <w:rPr>
          <w:rFonts w:eastAsia="Times New Roman" w:cs="Times New Roman"/>
          <w:szCs w:val="24"/>
          <w:lang w:eastAsia="lt-LT"/>
        </w:rPr>
        <w:tab/>
      </w:r>
      <w:r w:rsidR="004048FA">
        <w:rPr>
          <w:rFonts w:eastAsia="Times New Roman" w:cs="Times New Roman"/>
          <w:szCs w:val="24"/>
          <w:lang w:eastAsia="lt-LT"/>
        </w:rPr>
        <w:t>28</w:t>
      </w:r>
      <w:r w:rsidR="00091B7E" w:rsidRPr="00091B7E">
        <w:rPr>
          <w:rFonts w:eastAsia="Times New Roman" w:cs="Times New Roman"/>
          <w:szCs w:val="24"/>
          <w:lang w:eastAsia="lt-LT"/>
        </w:rPr>
        <w:t xml:space="preserve">. </w:t>
      </w:r>
      <w:r w:rsidR="00091B7E" w:rsidRPr="00091B7E">
        <w:rPr>
          <w:rFonts w:eastAsia="Calibri" w:cs="Times New Roman"/>
          <w:color w:val="000000"/>
          <w:szCs w:val="24"/>
        </w:rPr>
        <w:t>Jeigu kandidatas pateikė netikslius ar neišsamius duomenis apie atitiktį pirkimo dokumentų reikalavimams arba šių duomenų trūksta, Komisija turi teisę</w:t>
      </w:r>
      <w:r w:rsidR="002A79E5">
        <w:rPr>
          <w:rFonts w:eastAsia="Calibri" w:cs="Times New Roman"/>
          <w:color w:val="000000"/>
          <w:szCs w:val="24"/>
        </w:rPr>
        <w:t xml:space="preserve">, </w:t>
      </w:r>
      <w:r w:rsidR="00091B7E" w:rsidRPr="00091B7E">
        <w:rPr>
          <w:rFonts w:eastAsia="Calibri" w:cs="Times New Roman"/>
          <w:color w:val="000000"/>
          <w:szCs w:val="24"/>
        </w:rPr>
        <w:t>nepažeisdama lygiateisiškumo ir skaidrumo principų</w:t>
      </w:r>
      <w:r w:rsidR="002A79E5">
        <w:rPr>
          <w:rFonts w:eastAsia="Calibri" w:cs="Times New Roman"/>
          <w:color w:val="000000"/>
          <w:szCs w:val="24"/>
        </w:rPr>
        <w:t>,</w:t>
      </w:r>
      <w:r w:rsidR="00091B7E" w:rsidRPr="00091B7E">
        <w:rPr>
          <w:rFonts w:eastAsia="Calibri" w:cs="Times New Roman"/>
          <w:color w:val="000000"/>
          <w:szCs w:val="24"/>
        </w:rPr>
        <w:t xml:space="preserve"> prašyti kandidatą šiuos duomenis iki derybų pradžios patikslinti, papildyti arba paaiškinti.</w:t>
      </w:r>
    </w:p>
    <w:p w14:paraId="022ACE32" w14:textId="4B65434B" w:rsidR="00091B7E" w:rsidRPr="00091B7E" w:rsidRDefault="009672CD" w:rsidP="00412340">
      <w:pPr>
        <w:tabs>
          <w:tab w:val="left" w:pos="1134"/>
        </w:tabs>
        <w:spacing w:after="0" w:line="360" w:lineRule="auto"/>
        <w:ind w:firstLine="1134"/>
        <w:jc w:val="both"/>
        <w:rPr>
          <w:rFonts w:eastAsia="Calibri" w:cs="Times New Roman"/>
          <w:color w:val="000000"/>
          <w:szCs w:val="24"/>
        </w:rPr>
      </w:pPr>
      <w:r>
        <w:rPr>
          <w:rFonts w:eastAsia="Calibri" w:cs="Times New Roman"/>
          <w:color w:val="000000"/>
          <w:szCs w:val="24"/>
        </w:rPr>
        <w:tab/>
      </w:r>
      <w:r w:rsidR="004048FA">
        <w:rPr>
          <w:rFonts w:eastAsia="Calibri" w:cs="Times New Roman"/>
          <w:color w:val="000000"/>
          <w:szCs w:val="24"/>
        </w:rPr>
        <w:t>29</w:t>
      </w:r>
      <w:r w:rsidR="00091B7E" w:rsidRPr="00091B7E">
        <w:rPr>
          <w:rFonts w:eastAsia="Calibri" w:cs="Times New Roman"/>
          <w:color w:val="000000"/>
          <w:szCs w:val="24"/>
        </w:rPr>
        <w:t xml:space="preserve">. Komisija ne vėliau kaip per </w:t>
      </w:r>
      <w:r w:rsidR="004048FA">
        <w:rPr>
          <w:rFonts w:eastAsia="Calibri" w:cs="Times New Roman"/>
          <w:color w:val="000000"/>
          <w:szCs w:val="24"/>
        </w:rPr>
        <w:t>5</w:t>
      </w:r>
      <w:r w:rsidR="00091B7E" w:rsidRPr="00091B7E">
        <w:rPr>
          <w:rFonts w:eastAsia="Calibri" w:cs="Times New Roman"/>
          <w:color w:val="000000"/>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14:paraId="29ADEA47" w14:textId="3AEE92E4" w:rsidR="004048FA" w:rsidRDefault="009672C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ab/>
      </w:r>
      <w:r w:rsidR="00091B7E" w:rsidRPr="00091B7E">
        <w:rPr>
          <w:rFonts w:eastAsia="Times New Roman" w:cs="Times New Roman"/>
          <w:szCs w:val="24"/>
          <w:lang w:eastAsia="lt-LT"/>
        </w:rPr>
        <w:t>3</w:t>
      </w:r>
      <w:r w:rsidR="004048FA">
        <w:rPr>
          <w:rFonts w:eastAsia="Times New Roman" w:cs="Times New Roman"/>
          <w:szCs w:val="24"/>
          <w:lang w:eastAsia="lt-LT"/>
        </w:rPr>
        <w:t>0</w:t>
      </w:r>
      <w:r w:rsidR="00091B7E" w:rsidRPr="00091B7E">
        <w:rPr>
          <w:rFonts w:eastAsia="Times New Roman" w:cs="Times New Roman"/>
          <w:szCs w:val="24"/>
          <w:lang w:eastAsia="lt-LT"/>
        </w:rPr>
        <w:t>. Komisija kandidato pasiūlymą gali atmesti</w:t>
      </w:r>
      <w:r w:rsidR="00306D5B">
        <w:rPr>
          <w:rFonts w:eastAsia="Times New Roman" w:cs="Times New Roman"/>
          <w:szCs w:val="24"/>
          <w:lang w:eastAsia="lt-LT"/>
        </w:rPr>
        <w:t>,</w:t>
      </w:r>
      <w:r w:rsidR="00091B7E" w:rsidRPr="00091B7E">
        <w:rPr>
          <w:rFonts w:eastAsia="Times New Roman" w:cs="Times New Roman"/>
          <w:szCs w:val="24"/>
          <w:lang w:eastAsia="lt-LT"/>
        </w:rPr>
        <w:t xml:space="preserve"> jeigu</w:t>
      </w:r>
      <w:r w:rsidR="004048FA">
        <w:rPr>
          <w:rFonts w:eastAsia="Times New Roman" w:cs="Times New Roman"/>
          <w:szCs w:val="24"/>
          <w:lang w:eastAsia="lt-LT"/>
        </w:rPr>
        <w:t>:</w:t>
      </w:r>
    </w:p>
    <w:p w14:paraId="68F9909D" w14:textId="7D8FD0A4" w:rsidR="00CE0669" w:rsidRDefault="00CE0669"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lastRenderedPageBreak/>
        <w:t xml:space="preserve">   30.1. pateiktas pasiūlymas neatitinka Aprašo II skyriuje nurodytų reikalavimų; </w:t>
      </w:r>
    </w:p>
    <w:p w14:paraId="3F34FAE7" w14:textId="6D8602D4" w:rsidR="00091B7E" w:rsidRDefault="004048FA"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 xml:space="preserve">   30.</w:t>
      </w:r>
      <w:r w:rsidR="00CE0669">
        <w:rPr>
          <w:rFonts w:eastAsia="Times New Roman" w:cs="Times New Roman"/>
          <w:szCs w:val="24"/>
          <w:lang w:eastAsia="lt-LT"/>
        </w:rPr>
        <w:t>2</w:t>
      </w:r>
      <w:r>
        <w:rPr>
          <w:rFonts w:eastAsia="Times New Roman" w:cs="Times New Roman"/>
          <w:szCs w:val="24"/>
          <w:lang w:eastAsia="lt-LT"/>
        </w:rPr>
        <w:t>.</w:t>
      </w:r>
      <w:r w:rsidR="00091B7E" w:rsidRPr="00091B7E">
        <w:rPr>
          <w:rFonts w:eastAsia="Times New Roman" w:cs="Times New Roman"/>
          <w:szCs w:val="24"/>
          <w:lang w:eastAsia="lt-LT"/>
        </w:rPr>
        <w:t xml:space="preserve"> pasiūlyta per didelė, Perkančiajai organizacijai nepriimtina siūlomo b</w:t>
      </w:r>
      <w:r>
        <w:rPr>
          <w:rFonts w:eastAsia="Times New Roman" w:cs="Times New Roman"/>
          <w:szCs w:val="24"/>
          <w:lang w:eastAsia="lt-LT"/>
        </w:rPr>
        <w:t>ūs</w:t>
      </w:r>
      <w:r w:rsidR="00091B7E" w:rsidRPr="00091B7E">
        <w:rPr>
          <w:rFonts w:eastAsia="Times New Roman" w:cs="Times New Roman"/>
          <w:szCs w:val="24"/>
          <w:lang w:eastAsia="lt-LT"/>
        </w:rPr>
        <w:t>to kaina.</w:t>
      </w:r>
      <w:r w:rsidR="00CE0669">
        <w:rPr>
          <w:rFonts w:eastAsia="Times New Roman" w:cs="Times New Roman"/>
          <w:szCs w:val="24"/>
          <w:lang w:eastAsia="lt-LT"/>
        </w:rPr>
        <w:t xml:space="preserve"> Vertinant siūlomo būsto, kuris yra atnaujintame (modernizuotame) name</w:t>
      </w:r>
      <w:r w:rsidR="00306D5B">
        <w:rPr>
          <w:rFonts w:eastAsia="Times New Roman" w:cs="Times New Roman"/>
          <w:szCs w:val="24"/>
          <w:lang w:eastAsia="lt-LT"/>
        </w:rPr>
        <w:t>,</w:t>
      </w:r>
      <w:r w:rsidR="00CE0669">
        <w:rPr>
          <w:rFonts w:eastAsia="Times New Roman" w:cs="Times New Roman"/>
          <w:szCs w:val="24"/>
          <w:lang w:eastAsia="lt-LT"/>
        </w:rPr>
        <w:t xml:space="preserve"> kainą, į ją turi būti įskaičiuota neįmokėta atnaujinimo (modernizacijos) įmoka;</w:t>
      </w:r>
    </w:p>
    <w:p w14:paraId="6176E829" w14:textId="0831DC95" w:rsidR="001F786B" w:rsidRDefault="00CE0669"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 xml:space="preserve">   30.3. </w:t>
      </w:r>
      <w:r w:rsidR="001F786B">
        <w:rPr>
          <w:rFonts w:eastAsia="Times New Roman" w:cs="Times New Roman"/>
          <w:szCs w:val="24"/>
          <w:lang w:eastAsia="lt-LT"/>
        </w:rPr>
        <w:t>siūlomas pirkti gyvenamasis būstas neatitinka normatyvinių statybos techninių dokumentų nustatytų reikalavimų gyvenamosioms patalpoms bei specialiųjų normų (higienos, priešgaisrinės saugos ir kt.) reikalavimų, t. y. nėra tinkamas gyventi;</w:t>
      </w:r>
    </w:p>
    <w:p w14:paraId="4F65A7FA" w14:textId="7BE807E8" w:rsidR="00E3308D" w:rsidRDefault="001F786B"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 xml:space="preserve">  30.4. </w:t>
      </w:r>
      <w:r w:rsidR="005973D1">
        <w:rPr>
          <w:rFonts w:eastAsia="Times New Roman" w:cs="Times New Roman"/>
          <w:szCs w:val="24"/>
          <w:lang w:eastAsia="lt-LT"/>
        </w:rPr>
        <w:t>kandidatas su pasiūlymu nepateikė Aprašo 18 punkte reikalaujamų dokumentų ar (ir) informacijos ir, vadovaujantis Aprašo s</w:t>
      </w:r>
      <w:r w:rsidR="00E3308D">
        <w:rPr>
          <w:rFonts w:eastAsia="Times New Roman" w:cs="Times New Roman"/>
          <w:szCs w:val="24"/>
          <w:lang w:eastAsia="lt-LT"/>
        </w:rPr>
        <w:t>ą</w:t>
      </w:r>
      <w:r w:rsidR="005973D1">
        <w:rPr>
          <w:rFonts w:eastAsia="Times New Roman" w:cs="Times New Roman"/>
          <w:szCs w:val="24"/>
          <w:lang w:eastAsia="lt-LT"/>
        </w:rPr>
        <w:t>lygų</w:t>
      </w:r>
      <w:r w:rsidR="00E3308D">
        <w:rPr>
          <w:rFonts w:eastAsia="Times New Roman" w:cs="Times New Roman"/>
          <w:szCs w:val="24"/>
          <w:lang w:eastAsia="lt-LT"/>
        </w:rPr>
        <w:t xml:space="preserve"> 28 punktu</w:t>
      </w:r>
      <w:r w:rsidR="00306D5B">
        <w:rPr>
          <w:rFonts w:eastAsia="Times New Roman" w:cs="Times New Roman"/>
          <w:szCs w:val="24"/>
          <w:lang w:eastAsia="lt-LT"/>
        </w:rPr>
        <w:t>,</w:t>
      </w:r>
      <w:r w:rsidR="00E3308D">
        <w:rPr>
          <w:rFonts w:eastAsia="Times New Roman" w:cs="Times New Roman"/>
          <w:szCs w:val="24"/>
          <w:lang w:eastAsia="lt-LT"/>
        </w:rPr>
        <w:t xml:space="preserve"> Komisijai paprašius, iki derybų pradžios jų nepatikslino (nepateikė);</w:t>
      </w:r>
    </w:p>
    <w:p w14:paraId="753F8664" w14:textId="77777777" w:rsidR="00E3308D" w:rsidRDefault="00E3308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 xml:space="preserve">   30.5. pasiūlymas neatitinka pirkimo dokumentuose nustatytų reikalavimų;</w:t>
      </w:r>
    </w:p>
    <w:p w14:paraId="0730109A" w14:textId="77777777" w:rsidR="00E3308D" w:rsidRDefault="00E3308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 xml:space="preserve">   30.6. kandidatas pateikė melagingą informaciją;</w:t>
      </w:r>
    </w:p>
    <w:p w14:paraId="381397E0" w14:textId="77777777" w:rsidR="00E3308D" w:rsidRDefault="00E3308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 xml:space="preserve">   30.7. paraiška pateikta ne lietuvių kalba;</w:t>
      </w:r>
    </w:p>
    <w:p w14:paraId="3B2227D2" w14:textId="77777777" w:rsidR="00E3308D" w:rsidRDefault="00E3308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 xml:space="preserve">   30.8. kandidatas paraišką ir kitus dokumentus pateikė neužklijuotame voke;</w:t>
      </w:r>
    </w:p>
    <w:p w14:paraId="01690394" w14:textId="633FC515" w:rsidR="00CE0669" w:rsidRPr="006924FE" w:rsidRDefault="00E3308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 xml:space="preserve">   30.9. </w:t>
      </w:r>
      <w:r w:rsidRPr="006924FE">
        <w:rPr>
          <w:rFonts w:eastAsia="Times New Roman" w:cs="Times New Roman"/>
          <w:szCs w:val="24"/>
          <w:lang w:eastAsia="lt-LT"/>
        </w:rPr>
        <w:t xml:space="preserve">patalpų savininkas (jo įgaliotas asmuo) nesudarė </w:t>
      </w:r>
      <w:r w:rsidR="006924FE" w:rsidRPr="006924FE">
        <w:rPr>
          <w:rFonts w:eastAsia="Times New Roman" w:cs="Times New Roman"/>
          <w:szCs w:val="24"/>
          <w:lang w:eastAsia="lt-LT"/>
        </w:rPr>
        <w:t>sąlygų Aprašo 33 punkte nustatyta tvarka ir terminais apžiūrėti patalpų.</w:t>
      </w:r>
      <w:r w:rsidRPr="006924FE">
        <w:rPr>
          <w:rFonts w:eastAsia="Times New Roman" w:cs="Times New Roman"/>
          <w:szCs w:val="24"/>
          <w:lang w:eastAsia="lt-LT"/>
        </w:rPr>
        <w:t xml:space="preserve"> </w:t>
      </w:r>
      <w:r w:rsidR="001F786B" w:rsidRPr="006924FE">
        <w:rPr>
          <w:rFonts w:eastAsia="Times New Roman" w:cs="Times New Roman"/>
          <w:szCs w:val="24"/>
          <w:lang w:eastAsia="lt-LT"/>
        </w:rPr>
        <w:t xml:space="preserve">  </w:t>
      </w:r>
    </w:p>
    <w:p w14:paraId="4572361E" w14:textId="0A35C0B5" w:rsidR="006924FE" w:rsidRPr="00091B7E" w:rsidRDefault="006924FE" w:rsidP="006924FE">
      <w:pPr>
        <w:tabs>
          <w:tab w:val="left" w:pos="142"/>
          <w:tab w:val="left" w:pos="284"/>
          <w:tab w:val="left" w:pos="1134"/>
        </w:tabs>
        <w:spacing w:after="0" w:line="360" w:lineRule="auto"/>
        <w:ind w:firstLine="1134"/>
        <w:jc w:val="both"/>
        <w:rPr>
          <w:rFonts w:eastAsia="Times New Roman" w:cs="Times New Roman"/>
          <w:szCs w:val="24"/>
        </w:rPr>
      </w:pPr>
      <w:r>
        <w:rPr>
          <w:rFonts w:eastAsia="Times New Roman" w:cs="Times New Roman"/>
          <w:color w:val="FF0000"/>
          <w:szCs w:val="24"/>
          <w:lang w:eastAsia="lt-LT"/>
        </w:rPr>
        <w:t xml:space="preserve">   </w:t>
      </w:r>
      <w:r w:rsidRPr="00091B7E">
        <w:rPr>
          <w:rFonts w:eastAsia="Calibri" w:cs="Times New Roman"/>
          <w:szCs w:val="24"/>
        </w:rPr>
        <w:t>3</w:t>
      </w:r>
      <w:r>
        <w:rPr>
          <w:rFonts w:eastAsia="Calibri" w:cs="Times New Roman"/>
          <w:szCs w:val="24"/>
        </w:rPr>
        <w:t>1</w:t>
      </w:r>
      <w:r w:rsidRPr="00091B7E">
        <w:rPr>
          <w:rFonts w:eastAsia="Calibri" w:cs="Times New Roman"/>
          <w:szCs w:val="24"/>
        </w:rPr>
        <w:t>. Jeigu kandidatui iki derybų pradžios patikslinus, papildžius ar paaiškinus duomenis</w:t>
      </w:r>
      <w:r w:rsidR="00867A13">
        <w:rPr>
          <w:rFonts w:eastAsia="Calibri" w:cs="Times New Roman"/>
          <w:szCs w:val="24"/>
        </w:rPr>
        <w:t>,</w:t>
      </w:r>
      <w:r w:rsidRPr="00091B7E">
        <w:rPr>
          <w:rFonts w:eastAsia="Calibri" w:cs="Times New Roman"/>
          <w:szCs w:val="24"/>
        </w:rPr>
        <w:t xml:space="preserve"> paaiškėja, kad kandidato pasiūlymas neatitinka pirkimo dokumentuose nustatytų reikalavimų, Komisija atšaukia kvietimą derėtis, atmeta kandidato pasiūlymą ir pateikia jam motyvuotą atsakymą dėl pasiūlymo atmetimo.</w:t>
      </w:r>
    </w:p>
    <w:p w14:paraId="6E8A463C" w14:textId="526E6CAD" w:rsidR="00091B7E" w:rsidRDefault="009672CD" w:rsidP="006924FE">
      <w:pPr>
        <w:tabs>
          <w:tab w:val="left" w:pos="1134"/>
        </w:tabs>
        <w:spacing w:after="0" w:line="360" w:lineRule="auto"/>
        <w:ind w:firstLine="1134"/>
        <w:jc w:val="both"/>
        <w:rPr>
          <w:rFonts w:eastAsia="Calibri" w:cs="Times New Roman"/>
          <w:color w:val="000000"/>
          <w:szCs w:val="24"/>
        </w:rPr>
      </w:pPr>
      <w:r>
        <w:rPr>
          <w:rFonts w:eastAsia="Calibri" w:cs="Times New Roman"/>
          <w:color w:val="000000"/>
          <w:szCs w:val="24"/>
        </w:rPr>
        <w:tab/>
      </w:r>
      <w:r w:rsidR="00091B7E" w:rsidRPr="00091B7E">
        <w:rPr>
          <w:rFonts w:eastAsia="Calibri" w:cs="Times New Roman"/>
          <w:color w:val="000000"/>
          <w:szCs w:val="24"/>
        </w:rPr>
        <w:t>3</w:t>
      </w:r>
      <w:r w:rsidR="006924FE">
        <w:rPr>
          <w:rFonts w:eastAsia="Calibri" w:cs="Times New Roman"/>
          <w:color w:val="000000"/>
          <w:szCs w:val="24"/>
        </w:rPr>
        <w:t>2</w:t>
      </w:r>
      <w:r w:rsidR="00091B7E" w:rsidRPr="00091B7E">
        <w:rPr>
          <w:rFonts w:eastAsia="Calibri" w:cs="Times New Roman"/>
          <w:color w:val="000000"/>
          <w:szCs w:val="24"/>
        </w:rPr>
        <w:t xml:space="preserve">. Komisija visiems kandidatams, kurių pasiūlymai neatmesti, ne vėliau kaip per </w:t>
      </w:r>
      <w:r w:rsidR="00E3308D">
        <w:rPr>
          <w:rFonts w:eastAsia="Calibri" w:cs="Times New Roman"/>
          <w:color w:val="000000"/>
          <w:szCs w:val="24"/>
        </w:rPr>
        <w:t>7</w:t>
      </w:r>
      <w:r w:rsidR="00091B7E" w:rsidRPr="00091B7E">
        <w:rPr>
          <w:rFonts w:eastAsia="Calibri" w:cs="Times New Roman"/>
          <w:color w:val="000000"/>
          <w:szCs w:val="24"/>
        </w:rPr>
        <w:t xml:space="preserve"> darbo dienas nuo pasiūlymo ir parduodamų nekilnojamųjų daiktų dokumentų pateikimo termino pabaigos vienu metu išsiunčia kvietimą derėtis dėl kainos ir kitų sąlygų.</w:t>
      </w:r>
    </w:p>
    <w:p w14:paraId="5F41AED7" w14:textId="50AF7936" w:rsidR="00E3308D" w:rsidRPr="00091B7E" w:rsidRDefault="00E3308D" w:rsidP="00412340">
      <w:pPr>
        <w:tabs>
          <w:tab w:val="left" w:pos="142"/>
          <w:tab w:val="left" w:pos="284"/>
          <w:tab w:val="left" w:pos="1134"/>
        </w:tabs>
        <w:spacing w:after="0" w:line="360" w:lineRule="auto"/>
        <w:ind w:firstLine="1134"/>
        <w:jc w:val="both"/>
        <w:rPr>
          <w:rFonts w:eastAsia="Calibri" w:cs="Times New Roman"/>
          <w:color w:val="000000"/>
          <w:szCs w:val="24"/>
        </w:rPr>
      </w:pPr>
      <w:r>
        <w:rPr>
          <w:rFonts w:eastAsia="Calibri" w:cs="Times New Roman"/>
          <w:color w:val="000000"/>
          <w:szCs w:val="24"/>
        </w:rPr>
        <w:t xml:space="preserve">   3</w:t>
      </w:r>
      <w:r w:rsidR="006924FE">
        <w:rPr>
          <w:rFonts w:eastAsia="Calibri" w:cs="Times New Roman"/>
          <w:color w:val="000000"/>
          <w:szCs w:val="24"/>
        </w:rPr>
        <w:t>3</w:t>
      </w:r>
      <w:r>
        <w:rPr>
          <w:rFonts w:eastAsia="Calibri" w:cs="Times New Roman"/>
          <w:color w:val="000000"/>
          <w:szCs w:val="24"/>
        </w:rPr>
        <w:t>.</w:t>
      </w:r>
      <w:r w:rsidR="006924FE">
        <w:rPr>
          <w:rFonts w:eastAsia="Calibri" w:cs="Times New Roman"/>
          <w:color w:val="000000"/>
          <w:szCs w:val="24"/>
        </w:rPr>
        <w:t xml:space="preserve"> Prieš vykdant derybas, Komisijos nariai apžiūri neatmestų paraiškų kandidatams priklausančius gyvenamuosius būstus, juos įvertina ir surašo  vertinimo aktą (2 priedas). Kandidatai privalo sudaryti sąlygas Komisijos nariams apžiūrėti gyvenamąsias patalpas jų pasiūlytų laiku (ne vėliau kaip per 3 darbo dienas nuo kreipimosi paraiškoje nurodytais telefono numeriais). Kvietimas derėtis atšaukiamas, o pasiūlymas atmetamas ir tuo atveju, jei kandidatas nesudarė sąlygų Komisijos nariams apžiūrėti gyvenamųjų patalpų. </w:t>
      </w:r>
      <w:r>
        <w:rPr>
          <w:rFonts w:eastAsia="Calibri" w:cs="Times New Roman"/>
          <w:color w:val="000000"/>
          <w:szCs w:val="24"/>
        </w:rPr>
        <w:t xml:space="preserve"> </w:t>
      </w:r>
    </w:p>
    <w:p w14:paraId="49B5663B" w14:textId="3993FDCA" w:rsidR="00091B7E" w:rsidRPr="00091B7E" w:rsidRDefault="009672CD" w:rsidP="00412340">
      <w:pPr>
        <w:tabs>
          <w:tab w:val="left" w:pos="142"/>
          <w:tab w:val="left" w:pos="284"/>
          <w:tab w:val="left" w:pos="1134"/>
        </w:tabs>
        <w:spacing w:after="0" w:line="360" w:lineRule="auto"/>
        <w:ind w:firstLine="1134"/>
        <w:jc w:val="both"/>
        <w:rPr>
          <w:rFonts w:eastAsia="Times New Roman" w:cs="Times New Roman"/>
          <w:szCs w:val="24"/>
        </w:rPr>
      </w:pPr>
      <w:r>
        <w:rPr>
          <w:rFonts w:eastAsia="Times New Roman" w:cs="Times New Roman"/>
          <w:szCs w:val="24"/>
          <w:lang w:eastAsia="lt-LT"/>
        </w:rPr>
        <w:tab/>
      </w:r>
      <w:r w:rsidR="00091B7E" w:rsidRPr="00091B7E">
        <w:rPr>
          <w:rFonts w:eastAsia="Times New Roman" w:cs="Times New Roman"/>
          <w:szCs w:val="24"/>
          <w:lang w:eastAsia="lt-LT"/>
        </w:rPr>
        <w:t>3</w:t>
      </w:r>
      <w:r w:rsidR="00DF0588">
        <w:rPr>
          <w:rFonts w:eastAsia="Times New Roman" w:cs="Times New Roman"/>
          <w:szCs w:val="24"/>
          <w:lang w:eastAsia="lt-LT"/>
        </w:rPr>
        <w:t>4</w:t>
      </w:r>
      <w:r w:rsidR="00091B7E" w:rsidRPr="00091B7E">
        <w:rPr>
          <w:rFonts w:eastAsia="Times New Roman" w:cs="Times New Roman"/>
          <w:szCs w:val="24"/>
          <w:lang w:eastAsia="lt-LT"/>
        </w:rPr>
        <w:t>. Perkančioji organizacija derybas su kandidatais vykdo prieš užsakydama nekilnojamojo turto vertinimo ataskaitas.</w:t>
      </w:r>
    </w:p>
    <w:p w14:paraId="0EDA3F0A" w14:textId="2CC406E6" w:rsidR="00091B7E" w:rsidRPr="00EA4154" w:rsidRDefault="009672CD" w:rsidP="00412340">
      <w:pPr>
        <w:tabs>
          <w:tab w:val="left" w:pos="142"/>
          <w:tab w:val="left" w:pos="284"/>
          <w:tab w:val="left" w:pos="1134"/>
        </w:tabs>
        <w:spacing w:after="0" w:line="360" w:lineRule="auto"/>
        <w:ind w:firstLine="1134"/>
        <w:jc w:val="both"/>
        <w:rPr>
          <w:rFonts w:eastAsia="Times New Roman" w:cs="Times New Roman"/>
          <w:szCs w:val="24"/>
        </w:rPr>
      </w:pPr>
      <w:r>
        <w:rPr>
          <w:rFonts w:eastAsia="Calibri" w:cs="Times New Roman"/>
          <w:szCs w:val="24"/>
        </w:rPr>
        <w:tab/>
      </w:r>
      <w:r w:rsidR="00EA4154" w:rsidRPr="00EA4154">
        <w:rPr>
          <w:rFonts w:eastAsia="Calibri" w:cs="Times New Roman"/>
          <w:szCs w:val="24"/>
        </w:rPr>
        <w:t>35</w:t>
      </w:r>
      <w:r w:rsidR="00091B7E" w:rsidRPr="00EA4154">
        <w:rPr>
          <w:rFonts w:eastAsia="Calibri" w:cs="Times New Roman"/>
          <w:szCs w:val="24"/>
        </w:rPr>
        <w:t xml:space="preserve">. </w:t>
      </w:r>
      <w:r w:rsidR="00091B7E" w:rsidRPr="00EA4154">
        <w:rPr>
          <w:rFonts w:eastAsia="Times New Roman" w:cs="Times New Roman"/>
          <w:szCs w:val="24"/>
          <w:lang w:eastAsia="lt-LT"/>
        </w:rPr>
        <w:t>Derybų metu Komisija turi:</w:t>
      </w:r>
    </w:p>
    <w:p w14:paraId="65B10BC4" w14:textId="4B57E0CB" w:rsidR="00091B7E" w:rsidRPr="00EA4154" w:rsidRDefault="009672CD" w:rsidP="00412340">
      <w:pPr>
        <w:tabs>
          <w:tab w:val="left" w:pos="1134"/>
        </w:tabs>
        <w:spacing w:after="0" w:line="360" w:lineRule="auto"/>
        <w:ind w:firstLine="1134"/>
        <w:jc w:val="both"/>
        <w:rPr>
          <w:rFonts w:eastAsia="Times New Roman" w:cs="Times New Roman"/>
          <w:szCs w:val="24"/>
          <w:lang w:eastAsia="lt-LT"/>
        </w:rPr>
      </w:pPr>
      <w:r w:rsidRPr="00EA4154">
        <w:rPr>
          <w:rFonts w:eastAsia="Times New Roman" w:cs="Times New Roman"/>
          <w:szCs w:val="24"/>
          <w:lang w:eastAsia="lt-LT"/>
        </w:rPr>
        <w:tab/>
      </w:r>
      <w:r w:rsidR="00EA4154" w:rsidRPr="00EA4154">
        <w:rPr>
          <w:rFonts w:eastAsia="Times New Roman" w:cs="Times New Roman"/>
          <w:szCs w:val="24"/>
          <w:lang w:eastAsia="lt-LT"/>
        </w:rPr>
        <w:t>35</w:t>
      </w:r>
      <w:r w:rsidR="00091B7E" w:rsidRPr="00EA4154">
        <w:rPr>
          <w:rFonts w:eastAsia="Times New Roman" w:cs="Times New Roman"/>
          <w:szCs w:val="24"/>
          <w:lang w:eastAsia="lt-LT"/>
        </w:rPr>
        <w:t>.1. visiems kandidatams taikyti vienodus reikalavimus, suteikti vienodas galimybes ir pateikti vienodą informaciją;</w:t>
      </w:r>
    </w:p>
    <w:p w14:paraId="541D53B1" w14:textId="11CA51AC" w:rsidR="00091B7E" w:rsidRPr="00EA4154" w:rsidRDefault="009672CD" w:rsidP="00412340">
      <w:pPr>
        <w:tabs>
          <w:tab w:val="left" w:pos="1134"/>
        </w:tabs>
        <w:spacing w:after="0" w:line="360" w:lineRule="auto"/>
        <w:ind w:firstLine="1134"/>
        <w:jc w:val="both"/>
        <w:rPr>
          <w:rFonts w:eastAsia="Times New Roman" w:cs="Times New Roman"/>
          <w:szCs w:val="24"/>
          <w:lang w:eastAsia="lt-LT"/>
        </w:rPr>
      </w:pPr>
      <w:r w:rsidRPr="00EA4154">
        <w:rPr>
          <w:rFonts w:eastAsia="Times New Roman" w:cs="Times New Roman"/>
          <w:szCs w:val="24"/>
          <w:lang w:eastAsia="lt-LT"/>
        </w:rPr>
        <w:tab/>
      </w:r>
      <w:r w:rsidR="00EA4154" w:rsidRPr="00EA4154">
        <w:rPr>
          <w:rFonts w:eastAsia="Times New Roman" w:cs="Times New Roman"/>
          <w:szCs w:val="24"/>
          <w:lang w:eastAsia="lt-LT"/>
        </w:rPr>
        <w:t>35</w:t>
      </w:r>
      <w:r w:rsidR="00091B7E" w:rsidRPr="00EA4154">
        <w:rPr>
          <w:rFonts w:eastAsia="Times New Roman" w:cs="Times New Roman"/>
          <w:szCs w:val="24"/>
          <w:lang w:eastAsia="lt-LT"/>
        </w:rPr>
        <w:t>.2. su kiekvienu kandidatu derėtis atskirai;</w:t>
      </w:r>
    </w:p>
    <w:p w14:paraId="04207FF3" w14:textId="5049D2F1" w:rsidR="00091B7E" w:rsidRPr="00EA4154" w:rsidRDefault="009672CD" w:rsidP="00412340">
      <w:pPr>
        <w:tabs>
          <w:tab w:val="left" w:pos="1134"/>
        </w:tabs>
        <w:spacing w:after="0" w:line="360" w:lineRule="auto"/>
        <w:ind w:firstLine="1134"/>
        <w:jc w:val="both"/>
        <w:rPr>
          <w:rFonts w:eastAsia="Times New Roman" w:cs="Times New Roman"/>
          <w:szCs w:val="24"/>
          <w:lang w:eastAsia="lt-LT"/>
        </w:rPr>
      </w:pPr>
      <w:r w:rsidRPr="00EA4154">
        <w:rPr>
          <w:rFonts w:eastAsia="Times New Roman" w:cs="Times New Roman"/>
          <w:szCs w:val="24"/>
          <w:lang w:eastAsia="lt-LT"/>
        </w:rPr>
        <w:lastRenderedPageBreak/>
        <w:tab/>
      </w:r>
      <w:r w:rsidR="00EA4154" w:rsidRPr="00EA4154">
        <w:rPr>
          <w:rFonts w:eastAsia="Times New Roman" w:cs="Times New Roman"/>
          <w:szCs w:val="24"/>
          <w:lang w:eastAsia="lt-LT"/>
        </w:rPr>
        <w:t>35</w:t>
      </w:r>
      <w:r w:rsidR="00091B7E" w:rsidRPr="00EA4154">
        <w:rPr>
          <w:rFonts w:eastAsia="Times New Roman" w:cs="Times New Roman"/>
          <w:szCs w:val="24"/>
          <w:lang w:eastAsia="lt-LT"/>
        </w:rPr>
        <w:t>.3. be kandidato sutikimo neatskleisti tretiesiems asmenims jokios su jo dalyvavimu derybose susijusios informacijos.</w:t>
      </w:r>
    </w:p>
    <w:p w14:paraId="6DD94E2A" w14:textId="445F069C" w:rsidR="00091B7E" w:rsidRPr="00091B7E" w:rsidRDefault="009672C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ab/>
      </w:r>
      <w:r w:rsidR="00EA4154">
        <w:rPr>
          <w:rFonts w:eastAsia="Times New Roman" w:cs="Times New Roman"/>
          <w:szCs w:val="24"/>
          <w:lang w:eastAsia="lt-LT"/>
        </w:rPr>
        <w:t>36</w:t>
      </w:r>
      <w:r w:rsidR="00091B7E" w:rsidRPr="00091B7E">
        <w:rPr>
          <w:rFonts w:eastAsia="Times New Roman" w:cs="Times New Roman"/>
          <w:szCs w:val="24"/>
          <w:lang w:eastAsia="lt-LT"/>
        </w:rPr>
        <w:t>. Derybos turi būti protokoluojamos. Derybų protokolą pasirašo Pirkimo komisijos pirmininkas, jos nariai ir kandidatas, su kuriuo derėtasi, arba jo įgaliotas atstovas.</w:t>
      </w:r>
    </w:p>
    <w:p w14:paraId="449886A3" w14:textId="4B2E9F84" w:rsidR="00091B7E" w:rsidRPr="00091B7E" w:rsidRDefault="009672C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ab/>
      </w:r>
      <w:r w:rsidR="00EA4154">
        <w:rPr>
          <w:rFonts w:eastAsia="Times New Roman" w:cs="Times New Roman"/>
          <w:szCs w:val="24"/>
          <w:lang w:eastAsia="lt-LT"/>
        </w:rPr>
        <w:t>37</w:t>
      </w:r>
      <w:r w:rsidR="00091B7E" w:rsidRPr="00091B7E">
        <w:rPr>
          <w:rFonts w:eastAsia="Times New Roman" w:cs="Times New Roman"/>
          <w:szCs w:val="24"/>
          <w:lang w:eastAsia="lt-LT"/>
        </w:rPr>
        <w:t xml:space="preserve">. Derybos su kandidatu laikomos įvykusiomis ir pasibaigusiomis, kai galutinai susitariama dėl kainos ir (ar) pirkimo sąlygų ir kai derybų rezultatai atitinka pirkimo dokumentus. </w:t>
      </w:r>
    </w:p>
    <w:p w14:paraId="2A71EBEA" w14:textId="3D890775" w:rsidR="00091B7E" w:rsidRPr="00091B7E" w:rsidRDefault="009672C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ab/>
      </w:r>
      <w:r w:rsidR="00EA4154">
        <w:rPr>
          <w:rFonts w:eastAsia="Times New Roman" w:cs="Times New Roman"/>
          <w:szCs w:val="24"/>
          <w:lang w:eastAsia="lt-LT"/>
        </w:rPr>
        <w:t>38</w:t>
      </w:r>
      <w:r w:rsidR="00091B7E" w:rsidRPr="00091B7E">
        <w:rPr>
          <w:rFonts w:eastAsia="Times New Roman" w:cs="Times New Roman"/>
          <w:szCs w:val="24"/>
          <w:lang w:eastAsia="lt-LT"/>
        </w:rPr>
        <w:t xml:space="preserve">. Komisija, atsižvelgdama į derybų rezultatus, sudaro pasiūlymų eilę ir visiems derybose dalyvavusiems kandidatams išsiunčia informaciją apie derybų rezultatus. </w:t>
      </w:r>
    </w:p>
    <w:p w14:paraId="6F743B88" w14:textId="47C56705" w:rsidR="00091B7E" w:rsidRPr="00091B7E" w:rsidRDefault="009672C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ab/>
      </w:r>
      <w:r w:rsidR="00971438">
        <w:rPr>
          <w:rFonts w:eastAsia="Times New Roman" w:cs="Times New Roman"/>
          <w:szCs w:val="24"/>
          <w:lang w:eastAsia="lt-LT"/>
        </w:rPr>
        <w:t>39</w:t>
      </w:r>
      <w:r w:rsidR="00091B7E" w:rsidRPr="00091B7E">
        <w:rPr>
          <w:rFonts w:eastAsia="Times New Roman" w:cs="Times New Roman"/>
          <w:szCs w:val="24"/>
          <w:lang w:eastAsia="lt-LT"/>
        </w:rPr>
        <w:t>. Komisija, įsigydama nekilnojamųjų daiktų, prieš priimdama sprendimą dėl derybas laimėjusio kandidato, inicijuoja šio kandidato pasiūlyto nekilnojamojo daikto individualų turto vertinimą Lietuvos Respublikos turto ir verslo vertinimo pagrindų įstatymo nustatyta tvarka</w:t>
      </w:r>
      <w:r w:rsidR="00173AD4">
        <w:rPr>
          <w:rFonts w:eastAsia="Times New Roman" w:cs="Times New Roman"/>
          <w:szCs w:val="24"/>
          <w:lang w:eastAsia="lt-LT"/>
        </w:rPr>
        <w:t xml:space="preserve"> ir informuoja apie </w:t>
      </w:r>
      <w:r w:rsidR="00173AD4" w:rsidRPr="00091B7E">
        <w:rPr>
          <w:rFonts w:eastAsia="Times New Roman" w:cs="Times New Roman"/>
          <w:szCs w:val="24"/>
          <w:lang w:eastAsia="lt-LT"/>
        </w:rPr>
        <w:t>pareigą sumokėti 50 procentų perkančiosios organizacijos patirtų turto vertinimo išlaidų, jeigu jis nepagrįstai atsisakytų sudaryti pirkimo</w:t>
      </w:r>
      <w:r w:rsidR="008806D1">
        <w:rPr>
          <w:rFonts w:eastAsia="Times New Roman" w:cs="Times New Roman"/>
          <w:szCs w:val="24"/>
          <w:lang w:eastAsia="lt-LT"/>
        </w:rPr>
        <w:t>–pardavimo</w:t>
      </w:r>
      <w:r w:rsidR="00173AD4" w:rsidRPr="00091B7E">
        <w:rPr>
          <w:rFonts w:eastAsia="Times New Roman" w:cs="Times New Roman"/>
          <w:szCs w:val="24"/>
          <w:lang w:eastAsia="lt-LT"/>
        </w:rPr>
        <w:t xml:space="preserve"> sutartį.           </w:t>
      </w:r>
      <w:r w:rsidR="00091B7E" w:rsidRPr="00091B7E">
        <w:rPr>
          <w:rFonts w:eastAsia="Times New Roman" w:cs="Times New Roman"/>
          <w:szCs w:val="24"/>
          <w:lang w:eastAsia="lt-LT"/>
        </w:rPr>
        <w:t xml:space="preserve"> </w:t>
      </w:r>
    </w:p>
    <w:p w14:paraId="591CD434" w14:textId="54DB7DAF" w:rsidR="00091B7E" w:rsidRPr="00091B7E" w:rsidRDefault="009672C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ab/>
      </w:r>
      <w:r w:rsidR="00091B7E" w:rsidRPr="00091B7E">
        <w:rPr>
          <w:rFonts w:eastAsia="Times New Roman" w:cs="Times New Roman"/>
          <w:szCs w:val="24"/>
          <w:lang w:eastAsia="lt-LT"/>
        </w:rPr>
        <w:t>4</w:t>
      </w:r>
      <w:r w:rsidR="00F214A9">
        <w:rPr>
          <w:rFonts w:eastAsia="Times New Roman" w:cs="Times New Roman"/>
          <w:szCs w:val="24"/>
          <w:lang w:eastAsia="lt-LT"/>
        </w:rPr>
        <w:t>0</w:t>
      </w:r>
      <w:r w:rsidR="00091B7E" w:rsidRPr="00091B7E">
        <w:rPr>
          <w:rFonts w:eastAsia="Times New Roman" w:cs="Times New Roman"/>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14:paraId="4205BC36" w14:textId="04B8587A" w:rsidR="00091B7E" w:rsidRPr="00091B7E" w:rsidRDefault="009672C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ab/>
      </w:r>
      <w:r w:rsidR="00091B7E" w:rsidRPr="00091B7E">
        <w:rPr>
          <w:rFonts w:eastAsia="Times New Roman" w:cs="Times New Roman"/>
          <w:szCs w:val="24"/>
          <w:lang w:eastAsia="lt-LT"/>
        </w:rPr>
        <w:t>4</w:t>
      </w:r>
      <w:r w:rsidR="00F214A9">
        <w:rPr>
          <w:rFonts w:eastAsia="Times New Roman" w:cs="Times New Roman"/>
          <w:szCs w:val="24"/>
          <w:lang w:eastAsia="lt-LT"/>
        </w:rPr>
        <w:t>1</w:t>
      </w:r>
      <w:r w:rsidR="00091B7E" w:rsidRPr="00091B7E">
        <w:rPr>
          <w:rFonts w:eastAsia="Times New Roman" w:cs="Times New Roman"/>
          <w:szCs w:val="24"/>
          <w:lang w:eastAsia="lt-LT"/>
        </w:rPr>
        <w:t>. Aprašo 4</w:t>
      </w:r>
      <w:r w:rsidR="00F214A9">
        <w:rPr>
          <w:rFonts w:eastAsia="Times New Roman" w:cs="Times New Roman"/>
          <w:szCs w:val="24"/>
          <w:lang w:eastAsia="lt-LT"/>
        </w:rPr>
        <w:t>0</w:t>
      </w:r>
      <w:r w:rsidR="00091B7E" w:rsidRPr="00091B7E">
        <w:rPr>
          <w:rFonts w:eastAsia="Times New Roman" w:cs="Times New Roman"/>
          <w:szCs w:val="24"/>
          <w:lang w:eastAsia="lt-LT"/>
        </w:rPr>
        <w:t xml:space="preserve"> punkte nurodytas reikalavimas netaikomas, jeigu Perkančioji organizacija pagrindžia nekilnojamųjų daiktų įsigijimo didesne nei 10 procentų rinkos vertės kaina tikslingumą. </w:t>
      </w:r>
    </w:p>
    <w:p w14:paraId="71123DFA" w14:textId="603BD795" w:rsidR="00091B7E" w:rsidRPr="00091B7E" w:rsidRDefault="009672C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ab/>
      </w:r>
      <w:r w:rsidR="00091B7E" w:rsidRPr="00091B7E">
        <w:rPr>
          <w:rFonts w:eastAsia="Times New Roman" w:cs="Times New Roman"/>
          <w:szCs w:val="24"/>
          <w:lang w:eastAsia="lt-LT"/>
        </w:rPr>
        <w:t>4</w:t>
      </w:r>
      <w:r w:rsidR="00E9750A">
        <w:rPr>
          <w:rFonts w:eastAsia="Times New Roman" w:cs="Times New Roman"/>
          <w:szCs w:val="24"/>
          <w:lang w:eastAsia="lt-LT"/>
        </w:rPr>
        <w:t>2</w:t>
      </w:r>
      <w:r w:rsidR="00091B7E" w:rsidRPr="00091B7E">
        <w:rPr>
          <w:rFonts w:eastAsia="Times New Roman" w:cs="Times New Roman"/>
          <w:szCs w:val="24"/>
          <w:lang w:eastAsia="lt-LT"/>
        </w:rPr>
        <w:t xml:space="preserve">. Atlikus Aprašo </w:t>
      </w:r>
      <w:r w:rsidR="00F214A9">
        <w:rPr>
          <w:rFonts w:eastAsia="Times New Roman" w:cs="Times New Roman"/>
          <w:szCs w:val="24"/>
          <w:lang w:eastAsia="lt-LT"/>
        </w:rPr>
        <w:t>39</w:t>
      </w:r>
      <w:r w:rsidR="00091B7E" w:rsidRPr="00091B7E">
        <w:rPr>
          <w:rFonts w:eastAsia="Times New Roman" w:cs="Times New Roman"/>
          <w:szCs w:val="24"/>
          <w:lang w:eastAsia="lt-LT"/>
        </w:rPr>
        <w:t xml:space="preserve"> punkte nustatytą vertinimą, kurio metu buvo nustatyta mažesnė nei kandidato pasiūlyta kaina, Komisija gali pakartotinai derėtis dėl kandidato pasiūlytos nekilnojamojo daikto kainos.</w:t>
      </w:r>
    </w:p>
    <w:p w14:paraId="63E0A245" w14:textId="3F5B6F60" w:rsidR="00091B7E" w:rsidRPr="00091B7E" w:rsidRDefault="009672C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ab/>
      </w:r>
      <w:r w:rsidR="00091B7E" w:rsidRPr="00091B7E">
        <w:rPr>
          <w:rFonts w:eastAsia="Times New Roman" w:cs="Times New Roman"/>
          <w:szCs w:val="24"/>
          <w:lang w:eastAsia="lt-LT"/>
        </w:rPr>
        <w:t>4</w:t>
      </w:r>
      <w:r w:rsidR="00E9750A">
        <w:rPr>
          <w:rFonts w:eastAsia="Times New Roman" w:cs="Times New Roman"/>
          <w:szCs w:val="24"/>
          <w:lang w:eastAsia="lt-LT"/>
        </w:rPr>
        <w:t>3</w:t>
      </w:r>
      <w:r w:rsidR="00091B7E" w:rsidRPr="00091B7E">
        <w:rPr>
          <w:rFonts w:eastAsia="Times New Roman" w:cs="Times New Roman"/>
          <w:szCs w:val="24"/>
          <w:lang w:eastAsia="lt-LT"/>
        </w:rPr>
        <w:t>. Jeigu, įvykus Aprašo 4</w:t>
      </w:r>
      <w:r w:rsidR="00E9750A">
        <w:rPr>
          <w:rFonts w:eastAsia="Times New Roman" w:cs="Times New Roman"/>
          <w:szCs w:val="24"/>
          <w:lang w:eastAsia="lt-LT"/>
        </w:rPr>
        <w:t>2</w:t>
      </w:r>
      <w:r w:rsidR="00091B7E" w:rsidRPr="00091B7E">
        <w:rPr>
          <w:rFonts w:eastAsia="Times New Roman" w:cs="Times New Roman"/>
          <w:szCs w:val="24"/>
          <w:lang w:eastAsia="lt-LT"/>
        </w:rPr>
        <w:t xml:space="preserve"> punkte nurodytoms pakartotinėms deryboms, laimėjusio kandidato pasiūlyta kaina neatitinka Aprašo 4</w:t>
      </w:r>
      <w:r w:rsidR="00E9750A">
        <w:rPr>
          <w:rFonts w:eastAsia="Times New Roman" w:cs="Times New Roman"/>
          <w:szCs w:val="24"/>
          <w:lang w:eastAsia="lt-LT"/>
        </w:rPr>
        <w:t>0</w:t>
      </w:r>
      <w:r w:rsidR="00091B7E" w:rsidRPr="00091B7E">
        <w:rPr>
          <w:rFonts w:eastAsia="Times New Roman" w:cs="Times New Roman"/>
          <w:szCs w:val="24"/>
          <w:lang w:eastAsia="lt-LT"/>
        </w:rPr>
        <w:t xml:space="preserve"> punkte nurodyto reikalavimo ir nėra taikomas Aprašo </w:t>
      </w:r>
      <w:r w:rsidR="00E9750A">
        <w:rPr>
          <w:rFonts w:eastAsia="Times New Roman" w:cs="Times New Roman"/>
          <w:szCs w:val="24"/>
          <w:lang w:eastAsia="lt-LT"/>
        </w:rPr>
        <w:t>39</w:t>
      </w:r>
      <w:r w:rsidR="00091B7E" w:rsidRPr="00091B7E">
        <w:rPr>
          <w:rFonts w:eastAsia="Times New Roman" w:cs="Times New Roman"/>
          <w:szCs w:val="24"/>
          <w:lang w:eastAsia="lt-LT"/>
        </w:rPr>
        <w:t xml:space="preserve"> punktas, Komisija inicijuoja kito pagal sudarytą eilę kandidato parduodamo nekilnojamojo turto individualų turto vertinimą.</w:t>
      </w:r>
    </w:p>
    <w:p w14:paraId="3BBE140C" w14:textId="781ED07E" w:rsidR="00091B7E" w:rsidRPr="00091B7E" w:rsidRDefault="009672C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ab/>
      </w:r>
      <w:r w:rsidR="00091B7E" w:rsidRPr="00091B7E">
        <w:rPr>
          <w:rFonts w:eastAsia="Times New Roman" w:cs="Times New Roman"/>
          <w:szCs w:val="24"/>
          <w:lang w:eastAsia="lt-LT"/>
        </w:rPr>
        <w:t>4</w:t>
      </w:r>
      <w:r w:rsidR="00E9750A">
        <w:rPr>
          <w:rFonts w:eastAsia="Times New Roman" w:cs="Times New Roman"/>
          <w:szCs w:val="24"/>
          <w:lang w:eastAsia="lt-LT"/>
        </w:rPr>
        <w:t>4</w:t>
      </w:r>
      <w:r w:rsidR="00091B7E" w:rsidRPr="00091B7E">
        <w:rPr>
          <w:rFonts w:eastAsia="Times New Roman" w:cs="Times New Roman"/>
          <w:szCs w:val="24"/>
          <w:lang w:eastAsia="lt-LT"/>
        </w:rPr>
        <w:t xml:space="preserve">. Tais atvejais, kai taikant šio Aprašo </w:t>
      </w:r>
      <w:r w:rsidR="00E9750A">
        <w:rPr>
          <w:rFonts w:eastAsia="Times New Roman" w:cs="Times New Roman"/>
          <w:szCs w:val="24"/>
          <w:lang w:eastAsia="lt-LT"/>
        </w:rPr>
        <w:t>39</w:t>
      </w:r>
      <w:r w:rsidR="00091B7E" w:rsidRPr="00091B7E">
        <w:rPr>
          <w:rFonts w:eastAsia="Times New Roman" w:cs="Times New Roman"/>
          <w:szCs w:val="24"/>
          <w:lang w:eastAsia="lt-LT"/>
        </w:rPr>
        <w:t>–4</w:t>
      </w:r>
      <w:r w:rsidR="00E9750A">
        <w:rPr>
          <w:rFonts w:eastAsia="Times New Roman" w:cs="Times New Roman"/>
          <w:szCs w:val="24"/>
          <w:lang w:eastAsia="lt-LT"/>
        </w:rPr>
        <w:t>3</w:t>
      </w:r>
      <w:r w:rsidR="00091B7E" w:rsidRPr="00091B7E">
        <w:rPr>
          <w:rFonts w:eastAsia="Times New Roman" w:cs="Times New Roman"/>
          <w:szCs w:val="24"/>
          <w:lang w:eastAsia="lt-LT"/>
        </w:rPr>
        <w:t xml:space="preserve"> punktų nuostatas pasikeičia pasiūlymų eilė ar derybų rezultatai, Komisija visiems derybose dalyvavusiems kandidatams išsiunčia patikslintą informaciją apie derybų rezultatus.</w:t>
      </w:r>
    </w:p>
    <w:p w14:paraId="0613E82E" w14:textId="3E9A05B2" w:rsidR="00091B7E" w:rsidRPr="00091B7E" w:rsidRDefault="009672CD" w:rsidP="00412340">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ab/>
      </w:r>
      <w:r w:rsidR="00263C3A">
        <w:rPr>
          <w:rFonts w:eastAsia="Times New Roman" w:cs="Times New Roman"/>
          <w:szCs w:val="24"/>
          <w:lang w:eastAsia="lt-LT"/>
        </w:rPr>
        <w:t>45</w:t>
      </w:r>
      <w:r w:rsidR="00091B7E" w:rsidRPr="00091B7E">
        <w:rPr>
          <w:rFonts w:eastAsia="Times New Roman" w:cs="Times New Roman"/>
          <w:szCs w:val="24"/>
          <w:lang w:eastAsia="lt-LT"/>
        </w:rPr>
        <w:t xml:space="preserve">. Sprendimą dėl derybas laimėjusio kandidato Komisija priima ne anksčiau kaip po </w:t>
      </w:r>
      <w:r w:rsidR="00F157D5">
        <w:rPr>
          <w:rFonts w:eastAsia="Times New Roman" w:cs="Times New Roman"/>
          <w:szCs w:val="24"/>
          <w:lang w:eastAsia="lt-LT"/>
        </w:rPr>
        <w:t>3</w:t>
      </w:r>
      <w:r w:rsidR="00091B7E" w:rsidRPr="00091B7E">
        <w:rPr>
          <w:rFonts w:eastAsia="Times New Roman" w:cs="Times New Roman"/>
          <w:szCs w:val="24"/>
          <w:lang w:eastAsia="lt-LT"/>
        </w:rPr>
        <w:t xml:space="preserve"> darbo dienų</w:t>
      </w:r>
      <w:r w:rsidR="00091B7E" w:rsidRPr="00091B7E">
        <w:rPr>
          <w:rFonts w:eastAsia="Times New Roman" w:cs="Times New Roman"/>
          <w:b/>
          <w:szCs w:val="24"/>
          <w:lang w:eastAsia="lt-LT"/>
        </w:rPr>
        <w:t xml:space="preserve"> </w:t>
      </w:r>
      <w:r w:rsidR="00091B7E" w:rsidRPr="00091B7E">
        <w:rPr>
          <w:rFonts w:eastAsia="Times New Roman" w:cs="Times New Roman"/>
          <w:szCs w:val="24"/>
          <w:lang w:eastAsia="lt-LT"/>
        </w:rPr>
        <w:t xml:space="preserve">nuo informacijos apie derybų rezultatus (jei taikomas šio Aprašo </w:t>
      </w:r>
      <w:r w:rsidR="00263C3A">
        <w:rPr>
          <w:rFonts w:eastAsia="Times New Roman" w:cs="Times New Roman"/>
          <w:szCs w:val="24"/>
          <w:lang w:eastAsia="lt-LT"/>
        </w:rPr>
        <w:t>44</w:t>
      </w:r>
      <w:r w:rsidR="00091B7E" w:rsidRPr="00091B7E">
        <w:rPr>
          <w:rFonts w:eastAsia="Times New Roman" w:cs="Times New Roman"/>
          <w:szCs w:val="24"/>
          <w:lang w:eastAsia="lt-LT"/>
        </w:rPr>
        <w:t xml:space="preserve"> punktas, nuo patikslintos informacijos apie derybų rezultatus) raštu išsiuntimo visiems derybose dalyvavusiems kandidatams dienos, išskyrus atvejį, kai derybose dalyvauja vienas kandidatas.</w:t>
      </w:r>
    </w:p>
    <w:p w14:paraId="16853120" w14:textId="2DCC4973" w:rsidR="00091B7E" w:rsidRDefault="009672CD" w:rsidP="009672CD">
      <w:pPr>
        <w:tabs>
          <w:tab w:val="left" w:pos="1134"/>
          <w:tab w:val="left" w:pos="1276"/>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ab/>
      </w:r>
      <w:r w:rsidR="00263C3A">
        <w:rPr>
          <w:rFonts w:eastAsia="Times New Roman" w:cs="Times New Roman"/>
          <w:szCs w:val="24"/>
          <w:lang w:eastAsia="lt-LT"/>
        </w:rPr>
        <w:t>46</w:t>
      </w:r>
      <w:r w:rsidR="00091B7E" w:rsidRPr="00091B7E">
        <w:rPr>
          <w:rFonts w:eastAsia="Times New Roman" w:cs="Times New Roman"/>
          <w:szCs w:val="24"/>
          <w:lang w:eastAsia="lt-LT"/>
        </w:rPr>
        <w:t>. Komisija gali nesiderėti ir sudaryti pirkimo</w:t>
      </w:r>
      <w:r w:rsidR="008806D1">
        <w:rPr>
          <w:rFonts w:eastAsia="Times New Roman" w:cs="Times New Roman"/>
          <w:szCs w:val="24"/>
          <w:lang w:eastAsia="lt-LT"/>
        </w:rPr>
        <w:t>–pardavimo</w:t>
      </w:r>
      <w:r w:rsidR="00091B7E" w:rsidRPr="00091B7E">
        <w:rPr>
          <w:rFonts w:eastAsia="Times New Roman" w:cs="Times New Roman"/>
          <w:szCs w:val="24"/>
          <w:lang w:eastAsia="lt-LT"/>
        </w:rPr>
        <w:t xml:space="preserve"> sutartį su pirminį pasiūlymą pateikusiu kandidatu, taip pat kandidato pirminį pasiūlymą vertinti kaip galutinį, kai jis </w:t>
      </w:r>
      <w:r w:rsidR="00091B7E" w:rsidRPr="00091B7E">
        <w:rPr>
          <w:rFonts w:eastAsia="Times New Roman" w:cs="Times New Roman"/>
          <w:szCs w:val="24"/>
          <w:lang w:eastAsia="lt-LT"/>
        </w:rPr>
        <w:lastRenderedPageBreak/>
        <w:t>neatvyksta į derybas ir (arba) nepateikia galutinio pasiūlymo, jeigu tokias galimybes ji nurodė pirkimo dokumentuose.</w:t>
      </w:r>
    </w:p>
    <w:p w14:paraId="59131F2C" w14:textId="77777777" w:rsidR="00412340" w:rsidRPr="00412340" w:rsidRDefault="00412340" w:rsidP="00412340">
      <w:pPr>
        <w:tabs>
          <w:tab w:val="left" w:pos="1134"/>
        </w:tabs>
        <w:spacing w:after="0" w:line="360" w:lineRule="auto"/>
        <w:ind w:firstLine="1134"/>
        <w:jc w:val="both"/>
        <w:rPr>
          <w:rFonts w:eastAsia="Times New Roman" w:cs="Times New Roman"/>
          <w:szCs w:val="24"/>
          <w:lang w:eastAsia="lt-LT"/>
        </w:rPr>
      </w:pPr>
    </w:p>
    <w:p w14:paraId="0EBA5060" w14:textId="77777777" w:rsidR="00091B7E" w:rsidRPr="00091B7E" w:rsidRDefault="00091B7E" w:rsidP="00F157D5">
      <w:pPr>
        <w:spacing w:after="0" w:line="240" w:lineRule="auto"/>
        <w:jc w:val="center"/>
        <w:rPr>
          <w:rFonts w:eastAsia="Times New Roman" w:cs="Times New Roman"/>
          <w:bCs/>
          <w:szCs w:val="24"/>
        </w:rPr>
      </w:pPr>
      <w:r w:rsidRPr="00091B7E">
        <w:rPr>
          <w:rFonts w:eastAsia="Times New Roman" w:cs="Times New Roman"/>
          <w:b/>
          <w:bCs/>
          <w:szCs w:val="24"/>
        </w:rPr>
        <w:t>V SKYRIUS</w:t>
      </w:r>
    </w:p>
    <w:p w14:paraId="1CAA2BC0" w14:textId="77777777" w:rsidR="00091B7E" w:rsidRPr="00091B7E" w:rsidRDefault="00091B7E" w:rsidP="00F157D5">
      <w:pPr>
        <w:spacing w:after="0" w:line="240" w:lineRule="auto"/>
        <w:jc w:val="center"/>
        <w:rPr>
          <w:rFonts w:eastAsia="Times New Roman" w:cs="Times New Roman"/>
          <w:b/>
          <w:bCs/>
          <w:szCs w:val="24"/>
        </w:rPr>
      </w:pPr>
      <w:r w:rsidRPr="00091B7E">
        <w:rPr>
          <w:rFonts w:eastAsia="Times New Roman" w:cs="Times New Roman"/>
          <w:b/>
          <w:bCs/>
          <w:szCs w:val="24"/>
        </w:rPr>
        <w:t>PASIŪLYMŲ VERTINIMO KRITERIJAI IR JŲ LYGINAMASIS SVORIS</w:t>
      </w:r>
    </w:p>
    <w:p w14:paraId="475D130E" w14:textId="77777777" w:rsidR="00091B7E" w:rsidRPr="00091B7E" w:rsidRDefault="00091B7E" w:rsidP="00135C5B">
      <w:pPr>
        <w:spacing w:after="0" w:line="360" w:lineRule="auto"/>
        <w:jc w:val="both"/>
        <w:rPr>
          <w:rFonts w:eastAsia="Times New Roman" w:cs="Times New Roman"/>
          <w:b/>
          <w:bCs/>
          <w:szCs w:val="24"/>
        </w:rPr>
      </w:pPr>
    </w:p>
    <w:p w14:paraId="6B1B6A0A" w14:textId="610352B6" w:rsidR="00100489" w:rsidRDefault="00263C3A" w:rsidP="009672CD">
      <w:pPr>
        <w:spacing w:after="0" w:line="360" w:lineRule="auto"/>
        <w:ind w:firstLine="1296"/>
        <w:jc w:val="both"/>
        <w:rPr>
          <w:rFonts w:eastAsia="Times New Roman" w:cs="Times New Roman"/>
          <w:szCs w:val="24"/>
        </w:rPr>
      </w:pPr>
      <w:r>
        <w:rPr>
          <w:rFonts w:eastAsia="Times New Roman" w:cs="Times New Roman"/>
          <w:szCs w:val="24"/>
          <w:lang w:eastAsia="lt-LT"/>
        </w:rPr>
        <w:t>47</w:t>
      </w:r>
      <w:r w:rsidR="00091B7E" w:rsidRPr="00091B7E">
        <w:rPr>
          <w:rFonts w:eastAsia="Times New Roman" w:cs="Times New Roman"/>
          <w:szCs w:val="24"/>
          <w:lang w:eastAsia="lt-LT"/>
        </w:rPr>
        <w:t xml:space="preserve">. </w:t>
      </w:r>
      <w:r w:rsidR="00091B7E" w:rsidRPr="00091B7E">
        <w:rPr>
          <w:rFonts w:eastAsia="Times New Roman" w:cs="Times New Roman"/>
          <w:szCs w:val="24"/>
        </w:rPr>
        <w:t>Komisija sudaro atskiras kiekvienos iš perkamų butų grupių (vieno ir dviejų kambarių butai) pasiūlymų vertinimo eiles pagal ekonominio naudingumo vertinimo kriterijus.</w:t>
      </w:r>
    </w:p>
    <w:p w14:paraId="45BD7752" w14:textId="3AFDBF8A" w:rsidR="00100489" w:rsidRDefault="005B2AEF" w:rsidP="009672CD">
      <w:pPr>
        <w:spacing w:after="0" w:line="360" w:lineRule="auto"/>
        <w:ind w:firstLine="1296"/>
        <w:jc w:val="both"/>
        <w:rPr>
          <w:rFonts w:eastAsia="Times New Roman" w:cs="Times New Roman"/>
          <w:szCs w:val="24"/>
        </w:rPr>
      </w:pPr>
      <w:r>
        <w:rPr>
          <w:rFonts w:eastAsia="Times New Roman" w:cs="Times New Roman"/>
          <w:szCs w:val="24"/>
          <w:lang w:eastAsia="lt-LT"/>
        </w:rPr>
        <w:t>48</w:t>
      </w:r>
      <w:r w:rsidR="00091B7E" w:rsidRPr="00091B7E">
        <w:rPr>
          <w:rFonts w:eastAsia="Times New Roman" w:cs="Times New Roman"/>
          <w:szCs w:val="24"/>
          <w:lang w:eastAsia="lt-LT"/>
        </w:rPr>
        <w:t>.1. Perkamo būsto vertinimo kriterijų svarba iš eilės:</w:t>
      </w:r>
      <w:r w:rsidR="00091B7E" w:rsidRPr="00091B7E">
        <w:rPr>
          <w:rFonts w:eastAsia="Times New Roman" w:cs="Times New Roman"/>
          <w:szCs w:val="24"/>
          <w:lang w:eastAsia="lt-LT"/>
        </w:rPr>
        <w:tab/>
      </w:r>
    </w:p>
    <w:p w14:paraId="7A31F227" w14:textId="43F74895" w:rsidR="00091B7E" w:rsidRPr="00091B7E" w:rsidRDefault="005B2AEF" w:rsidP="009672CD">
      <w:pPr>
        <w:spacing w:after="0" w:line="360" w:lineRule="auto"/>
        <w:ind w:firstLine="1296"/>
        <w:jc w:val="both"/>
        <w:rPr>
          <w:rFonts w:eastAsia="Times New Roman" w:cs="Times New Roman"/>
          <w:szCs w:val="24"/>
          <w:lang w:eastAsia="lt-LT"/>
        </w:rPr>
      </w:pPr>
      <w:r>
        <w:rPr>
          <w:rFonts w:eastAsia="Times New Roman" w:cs="Times New Roman"/>
          <w:szCs w:val="24"/>
          <w:lang w:eastAsia="lt-LT"/>
        </w:rPr>
        <w:t>48</w:t>
      </w:r>
      <w:r w:rsidR="00091B7E" w:rsidRPr="00091B7E">
        <w:rPr>
          <w:rFonts w:eastAsia="Times New Roman" w:cs="Times New Roman"/>
          <w:szCs w:val="24"/>
          <w:lang w:eastAsia="lt-LT"/>
        </w:rPr>
        <w:t>.1.1. mažiausia buto kvadratūra ir kaina</w:t>
      </w:r>
      <w:r w:rsidR="002A79E5">
        <w:rPr>
          <w:rFonts w:eastAsia="Times New Roman" w:cs="Times New Roman"/>
          <w:szCs w:val="24"/>
          <w:lang w:eastAsia="lt-LT"/>
        </w:rPr>
        <w:t>;</w:t>
      </w:r>
      <w:r w:rsidR="00091B7E" w:rsidRPr="00091B7E">
        <w:rPr>
          <w:rFonts w:eastAsia="Times New Roman" w:cs="Times New Roman"/>
          <w:szCs w:val="24"/>
          <w:lang w:eastAsia="lt-LT"/>
        </w:rPr>
        <w:t xml:space="preserve"> </w:t>
      </w:r>
    </w:p>
    <w:p w14:paraId="437D283A" w14:textId="02EE9474" w:rsidR="002F397F" w:rsidRPr="002F397F" w:rsidRDefault="005B2AEF" w:rsidP="00412340">
      <w:pPr>
        <w:tabs>
          <w:tab w:val="left" w:pos="1247"/>
        </w:tabs>
        <w:spacing w:after="0" w:line="360" w:lineRule="auto"/>
        <w:ind w:firstLine="1134"/>
        <w:jc w:val="both"/>
        <w:rPr>
          <w:rFonts w:eastAsia="Calibri" w:cs="Times New Roman"/>
          <w:szCs w:val="24"/>
          <w:lang w:eastAsia="lt-LT"/>
        </w:rPr>
      </w:pPr>
      <w:r>
        <w:rPr>
          <w:rFonts w:eastAsia="Times New Roman" w:cs="Times New Roman"/>
          <w:szCs w:val="24"/>
          <w:lang w:eastAsia="lt-LT"/>
        </w:rPr>
        <w:t xml:space="preserve">  </w:t>
      </w:r>
      <w:r w:rsidR="009672CD">
        <w:rPr>
          <w:rFonts w:eastAsia="Times New Roman" w:cs="Times New Roman"/>
          <w:szCs w:val="24"/>
          <w:lang w:eastAsia="lt-LT"/>
        </w:rPr>
        <w:tab/>
      </w:r>
      <w:r>
        <w:rPr>
          <w:rFonts w:eastAsia="Times New Roman" w:cs="Times New Roman"/>
          <w:szCs w:val="24"/>
          <w:lang w:eastAsia="lt-LT"/>
        </w:rPr>
        <w:t>48</w:t>
      </w:r>
      <w:r w:rsidR="00091B7E" w:rsidRPr="00091B7E">
        <w:rPr>
          <w:rFonts w:eastAsia="Times New Roman" w:cs="Times New Roman"/>
          <w:szCs w:val="24"/>
          <w:lang w:eastAsia="lt-LT"/>
        </w:rPr>
        <w:t xml:space="preserve">.2. </w:t>
      </w:r>
      <w:r w:rsidR="002A79E5">
        <w:rPr>
          <w:rFonts w:eastAsia="Calibri" w:cs="Times New Roman"/>
          <w:szCs w:val="24"/>
          <w:lang w:eastAsia="lt-LT"/>
        </w:rPr>
        <w:t>e</w:t>
      </w:r>
      <w:r w:rsidR="002F397F" w:rsidRPr="002F397F">
        <w:rPr>
          <w:rFonts w:eastAsia="Calibri" w:cs="Times New Roman"/>
          <w:szCs w:val="24"/>
          <w:lang w:eastAsia="lt-LT"/>
        </w:rPr>
        <w:t>konominis naudingumas vertinamas pagal formulę:</w:t>
      </w:r>
    </w:p>
    <w:p w14:paraId="337D04AD" w14:textId="15FE1059" w:rsidR="002F397F" w:rsidRPr="002F397F" w:rsidRDefault="009672CD" w:rsidP="009672CD">
      <w:pPr>
        <w:widowControl w:val="0"/>
        <w:tabs>
          <w:tab w:val="left" w:pos="1276"/>
        </w:tabs>
        <w:suppressAutoHyphens/>
        <w:spacing w:after="0" w:line="360" w:lineRule="auto"/>
        <w:ind w:firstLine="1134"/>
        <w:jc w:val="both"/>
        <w:rPr>
          <w:rFonts w:eastAsia="Calibri" w:cs="Times New Roman"/>
          <w:szCs w:val="24"/>
          <w:lang w:eastAsia="lt-LT"/>
        </w:rPr>
      </w:pPr>
      <w:r>
        <w:rPr>
          <w:rFonts w:eastAsia="Calibri" w:cs="Times New Roman"/>
          <w:szCs w:val="24"/>
          <w:lang w:eastAsia="lt-LT"/>
        </w:rPr>
        <w:tab/>
      </w:r>
      <w:r w:rsidR="002F397F" w:rsidRPr="002F397F">
        <w:rPr>
          <w:rFonts w:eastAsia="Calibri" w:cs="Times New Roman"/>
          <w:szCs w:val="24"/>
          <w:lang w:eastAsia="lt-LT"/>
        </w:rPr>
        <w:t>S = C + T, kur:</w:t>
      </w:r>
    </w:p>
    <w:p w14:paraId="5E291EE3" w14:textId="77777777" w:rsidR="002F397F" w:rsidRPr="002F397F" w:rsidRDefault="002F397F" w:rsidP="009672CD">
      <w:pPr>
        <w:widowControl w:val="0"/>
        <w:suppressAutoHyphens/>
        <w:spacing w:after="0" w:line="360" w:lineRule="auto"/>
        <w:ind w:firstLine="1296"/>
        <w:jc w:val="both"/>
        <w:rPr>
          <w:rFonts w:eastAsia="Calibri" w:cs="Times New Roman"/>
          <w:szCs w:val="24"/>
          <w:lang w:eastAsia="lt-LT"/>
        </w:rPr>
      </w:pPr>
      <w:r w:rsidRPr="002F397F">
        <w:rPr>
          <w:rFonts w:eastAsia="Calibri" w:cs="Times New Roman"/>
          <w:szCs w:val="24"/>
          <w:lang w:eastAsia="lt-LT"/>
        </w:rPr>
        <w:t>S – ekonominio naudingumo įvertinimas;</w:t>
      </w:r>
    </w:p>
    <w:p w14:paraId="6A92D396" w14:textId="4EC5DFCD" w:rsidR="002F397F" w:rsidRPr="002F397F" w:rsidRDefault="009672CD" w:rsidP="002F397F">
      <w:pPr>
        <w:widowControl w:val="0"/>
        <w:tabs>
          <w:tab w:val="left" w:pos="851"/>
          <w:tab w:val="left" w:pos="993"/>
        </w:tabs>
        <w:suppressAutoHyphens/>
        <w:spacing w:after="0" w:line="360" w:lineRule="auto"/>
        <w:ind w:firstLine="1134"/>
        <w:jc w:val="both"/>
        <w:rPr>
          <w:rFonts w:eastAsia="Calibri" w:cs="Times New Roman"/>
          <w:szCs w:val="24"/>
          <w:lang w:eastAsia="lt-LT"/>
        </w:rPr>
      </w:pPr>
      <w:r>
        <w:rPr>
          <w:rFonts w:eastAsia="Calibri" w:cs="Times New Roman"/>
          <w:szCs w:val="24"/>
          <w:lang w:eastAsia="lt-LT"/>
        </w:rPr>
        <w:tab/>
      </w:r>
      <w:r w:rsidR="002F397F" w:rsidRPr="002F397F">
        <w:rPr>
          <w:rFonts w:eastAsia="Calibri" w:cs="Times New Roman"/>
          <w:szCs w:val="24"/>
          <w:lang w:eastAsia="lt-LT"/>
        </w:rPr>
        <w:t>C – kandidato pasiūlytos (suderėtos) kainos įvertinimo balas;</w:t>
      </w:r>
    </w:p>
    <w:p w14:paraId="1DCC1BA1" w14:textId="77777777" w:rsidR="002F397F" w:rsidRPr="002F397F" w:rsidRDefault="002F397F" w:rsidP="009672CD">
      <w:pPr>
        <w:widowControl w:val="0"/>
        <w:suppressAutoHyphens/>
        <w:spacing w:after="0" w:line="360" w:lineRule="auto"/>
        <w:ind w:firstLine="1296"/>
        <w:jc w:val="both"/>
        <w:rPr>
          <w:rFonts w:eastAsia="Calibri" w:cs="Times New Roman"/>
          <w:szCs w:val="24"/>
          <w:lang w:eastAsia="lt-LT"/>
        </w:rPr>
      </w:pPr>
      <w:r w:rsidRPr="002F397F">
        <w:rPr>
          <w:rFonts w:eastAsia="Calibri" w:cs="Times New Roman"/>
          <w:szCs w:val="24"/>
          <w:lang w:eastAsia="lt-LT"/>
        </w:rPr>
        <w:t xml:space="preserve">C = (C </w:t>
      </w:r>
      <w:r w:rsidRPr="002F397F">
        <w:rPr>
          <w:rFonts w:eastAsia="Calibri" w:cs="Times New Roman"/>
          <w:szCs w:val="24"/>
          <w:vertAlign w:val="subscript"/>
          <w:lang w:eastAsia="lt-LT"/>
        </w:rPr>
        <w:t>min</w:t>
      </w:r>
      <w:r w:rsidRPr="002F397F">
        <w:rPr>
          <w:rFonts w:eastAsia="Calibri" w:cs="Times New Roman"/>
          <w:szCs w:val="24"/>
          <w:lang w:eastAsia="lt-LT"/>
        </w:rPr>
        <w:t xml:space="preserve"> / </w:t>
      </w:r>
      <w:proofErr w:type="spellStart"/>
      <w:r w:rsidRPr="002F397F">
        <w:rPr>
          <w:rFonts w:eastAsia="Calibri" w:cs="Times New Roman"/>
          <w:szCs w:val="24"/>
          <w:lang w:eastAsia="lt-LT"/>
        </w:rPr>
        <w:t>C</w:t>
      </w:r>
      <w:r w:rsidRPr="002F397F">
        <w:rPr>
          <w:rFonts w:eastAsia="Calibri" w:cs="Times New Roman"/>
          <w:szCs w:val="24"/>
          <w:vertAlign w:val="subscript"/>
          <w:lang w:eastAsia="lt-LT"/>
        </w:rPr>
        <w:t>p</w:t>
      </w:r>
      <w:proofErr w:type="spellEnd"/>
      <w:r w:rsidRPr="002F397F">
        <w:rPr>
          <w:rFonts w:eastAsia="Calibri" w:cs="Times New Roman"/>
          <w:szCs w:val="24"/>
          <w:lang w:eastAsia="lt-LT"/>
        </w:rPr>
        <w:t>) X;</w:t>
      </w:r>
    </w:p>
    <w:p w14:paraId="3A4CA5D0" w14:textId="1827A187" w:rsidR="002F397F" w:rsidRPr="002F397F" w:rsidRDefault="009672CD" w:rsidP="002F397F">
      <w:pPr>
        <w:widowControl w:val="0"/>
        <w:tabs>
          <w:tab w:val="left" w:pos="993"/>
        </w:tabs>
        <w:suppressAutoHyphens/>
        <w:spacing w:after="0" w:line="360" w:lineRule="auto"/>
        <w:ind w:firstLine="1134"/>
        <w:jc w:val="both"/>
        <w:rPr>
          <w:rFonts w:eastAsia="Calibri" w:cs="Times New Roman"/>
          <w:szCs w:val="24"/>
          <w:lang w:eastAsia="lt-LT"/>
        </w:rPr>
      </w:pPr>
      <w:r>
        <w:rPr>
          <w:rFonts w:eastAsia="Calibri" w:cs="Times New Roman"/>
          <w:szCs w:val="24"/>
          <w:lang w:eastAsia="lt-LT"/>
        </w:rPr>
        <w:tab/>
      </w:r>
      <w:r w:rsidR="002F397F" w:rsidRPr="002F397F">
        <w:rPr>
          <w:rFonts w:eastAsia="Calibri" w:cs="Times New Roman"/>
          <w:szCs w:val="24"/>
          <w:lang w:eastAsia="lt-LT"/>
        </w:rPr>
        <w:t xml:space="preserve">C </w:t>
      </w:r>
      <w:r w:rsidR="002F397F" w:rsidRPr="002F397F">
        <w:rPr>
          <w:rFonts w:eastAsia="Calibri" w:cs="Times New Roman"/>
          <w:szCs w:val="24"/>
          <w:vertAlign w:val="subscript"/>
          <w:lang w:eastAsia="lt-LT"/>
        </w:rPr>
        <w:t xml:space="preserve">min </w:t>
      </w:r>
      <w:r w:rsidR="002F397F" w:rsidRPr="002F397F">
        <w:rPr>
          <w:rFonts w:eastAsia="Calibri" w:cs="Times New Roman"/>
          <w:szCs w:val="24"/>
          <w:lang w:eastAsia="lt-LT"/>
        </w:rPr>
        <w:t>– mažiausia pasiūlyta tam tikro dydžio buto 1 kv. m kaina Eur;</w:t>
      </w:r>
    </w:p>
    <w:p w14:paraId="2981EA7D" w14:textId="77777777" w:rsidR="002F397F" w:rsidRPr="002F397F" w:rsidRDefault="002F397F" w:rsidP="009672CD">
      <w:pPr>
        <w:widowControl w:val="0"/>
        <w:suppressAutoHyphens/>
        <w:spacing w:after="0" w:line="360" w:lineRule="auto"/>
        <w:ind w:firstLine="1296"/>
        <w:jc w:val="both"/>
        <w:rPr>
          <w:rFonts w:eastAsia="Calibri" w:cs="Times New Roman"/>
          <w:szCs w:val="24"/>
          <w:lang w:eastAsia="lt-LT"/>
        </w:rPr>
      </w:pPr>
      <w:proofErr w:type="spellStart"/>
      <w:r w:rsidRPr="002F397F">
        <w:rPr>
          <w:rFonts w:eastAsia="Calibri" w:cs="Times New Roman"/>
          <w:szCs w:val="24"/>
          <w:lang w:eastAsia="lt-LT"/>
        </w:rPr>
        <w:t>C</w:t>
      </w:r>
      <w:r w:rsidRPr="002F397F">
        <w:rPr>
          <w:rFonts w:eastAsia="Calibri" w:cs="Times New Roman"/>
          <w:szCs w:val="24"/>
          <w:vertAlign w:val="subscript"/>
          <w:lang w:eastAsia="lt-LT"/>
        </w:rPr>
        <w:t>p</w:t>
      </w:r>
      <w:proofErr w:type="spellEnd"/>
      <w:r w:rsidRPr="002F397F">
        <w:rPr>
          <w:rFonts w:eastAsia="Calibri" w:cs="Times New Roman"/>
          <w:szCs w:val="24"/>
          <w:lang w:eastAsia="lt-LT"/>
        </w:rPr>
        <w:t xml:space="preserve"> – kandidato pasiūlyta tam tikro dydžio buto 1 kv. m kaina Eur;</w:t>
      </w:r>
    </w:p>
    <w:p w14:paraId="780D93A6" w14:textId="77777777" w:rsidR="002F397F" w:rsidRPr="002F397F" w:rsidRDefault="002F397F" w:rsidP="009672CD">
      <w:pPr>
        <w:widowControl w:val="0"/>
        <w:suppressAutoHyphens/>
        <w:spacing w:after="0" w:line="360" w:lineRule="auto"/>
        <w:ind w:firstLine="1296"/>
        <w:jc w:val="both"/>
        <w:rPr>
          <w:rFonts w:eastAsia="Calibri" w:cs="Times New Roman"/>
          <w:szCs w:val="24"/>
          <w:lang w:eastAsia="lt-LT"/>
        </w:rPr>
      </w:pPr>
      <w:r w:rsidRPr="002F397F">
        <w:rPr>
          <w:rFonts w:eastAsia="Calibri" w:cs="Times New Roman"/>
          <w:szCs w:val="24"/>
          <w:lang w:eastAsia="lt-LT"/>
        </w:rPr>
        <w:t>X – kainos įvertinimo lyginamasis svoris (X=60)</w:t>
      </w:r>
    </w:p>
    <w:p w14:paraId="3BE64A21" w14:textId="77777777" w:rsidR="002F397F" w:rsidRPr="002F397F" w:rsidRDefault="002F397F" w:rsidP="009672CD">
      <w:pPr>
        <w:widowControl w:val="0"/>
        <w:suppressAutoHyphens/>
        <w:spacing w:after="0" w:line="360" w:lineRule="auto"/>
        <w:ind w:firstLine="1296"/>
        <w:jc w:val="both"/>
        <w:rPr>
          <w:rFonts w:eastAsia="Calibri" w:cs="Times New Roman"/>
          <w:szCs w:val="24"/>
          <w:lang w:eastAsia="lt-LT"/>
        </w:rPr>
      </w:pPr>
      <w:r w:rsidRPr="002F397F">
        <w:rPr>
          <w:rFonts w:eastAsia="Calibri" w:cs="Times New Roman"/>
          <w:szCs w:val="24"/>
          <w:lang w:eastAsia="lt-LT"/>
        </w:rPr>
        <w:t>T – techninio įvertinimo balų suma;</w:t>
      </w:r>
    </w:p>
    <w:p w14:paraId="0CB6B386" w14:textId="77777777" w:rsidR="002F397F" w:rsidRPr="002F397F" w:rsidRDefault="002F397F" w:rsidP="009672CD">
      <w:pPr>
        <w:widowControl w:val="0"/>
        <w:suppressAutoHyphens/>
        <w:spacing w:after="0" w:line="360" w:lineRule="auto"/>
        <w:ind w:firstLine="1296"/>
        <w:jc w:val="both"/>
        <w:rPr>
          <w:rFonts w:eastAsia="Calibri" w:cs="Times New Roman"/>
          <w:szCs w:val="24"/>
          <w:lang w:eastAsia="lt-LT"/>
        </w:rPr>
      </w:pPr>
      <w:r w:rsidRPr="002F397F">
        <w:rPr>
          <w:rFonts w:eastAsia="Calibri" w:cs="Times New Roman"/>
          <w:szCs w:val="24"/>
          <w:lang w:eastAsia="lt-LT"/>
        </w:rPr>
        <w:t>T = (</w:t>
      </w:r>
      <w:proofErr w:type="spellStart"/>
      <w:r w:rsidRPr="002F397F">
        <w:rPr>
          <w:rFonts w:eastAsia="Calibri" w:cs="Times New Roman"/>
          <w:szCs w:val="24"/>
          <w:lang w:eastAsia="lt-LT"/>
        </w:rPr>
        <w:t>T</w:t>
      </w:r>
      <w:r w:rsidRPr="002F397F">
        <w:rPr>
          <w:rFonts w:eastAsia="Calibri" w:cs="Times New Roman"/>
          <w:szCs w:val="24"/>
          <w:vertAlign w:val="subscript"/>
          <w:lang w:eastAsia="lt-LT"/>
        </w:rPr>
        <w:t>i</w:t>
      </w:r>
      <w:proofErr w:type="spellEnd"/>
      <w:r w:rsidRPr="002F397F">
        <w:rPr>
          <w:rFonts w:eastAsia="Calibri" w:cs="Times New Roman"/>
          <w:szCs w:val="24"/>
          <w:vertAlign w:val="subscript"/>
          <w:lang w:eastAsia="lt-LT"/>
        </w:rPr>
        <w:t xml:space="preserve"> </w:t>
      </w:r>
      <w:r w:rsidRPr="002F397F">
        <w:rPr>
          <w:rFonts w:eastAsia="Calibri" w:cs="Times New Roman"/>
          <w:szCs w:val="24"/>
          <w:lang w:eastAsia="lt-LT"/>
        </w:rPr>
        <w:t xml:space="preserve">/ </w:t>
      </w:r>
      <w:proofErr w:type="spellStart"/>
      <w:r w:rsidRPr="002F397F">
        <w:rPr>
          <w:rFonts w:eastAsia="Calibri" w:cs="Times New Roman"/>
          <w:szCs w:val="24"/>
          <w:lang w:eastAsia="lt-LT"/>
        </w:rPr>
        <w:t>T</w:t>
      </w:r>
      <w:r w:rsidRPr="002F397F">
        <w:rPr>
          <w:rFonts w:eastAsia="Calibri" w:cs="Times New Roman"/>
          <w:szCs w:val="24"/>
          <w:vertAlign w:val="subscript"/>
          <w:lang w:eastAsia="lt-LT"/>
        </w:rPr>
        <w:t>maks</w:t>
      </w:r>
      <w:proofErr w:type="spellEnd"/>
      <w:r w:rsidRPr="002F397F">
        <w:rPr>
          <w:rFonts w:eastAsia="Calibri" w:cs="Times New Roman"/>
          <w:szCs w:val="24"/>
          <w:lang w:eastAsia="lt-LT"/>
        </w:rPr>
        <w:t>) Y;</w:t>
      </w:r>
    </w:p>
    <w:p w14:paraId="5811E5DC" w14:textId="77777777" w:rsidR="002F397F" w:rsidRPr="002F397F" w:rsidRDefault="002F397F" w:rsidP="009672CD">
      <w:pPr>
        <w:widowControl w:val="0"/>
        <w:suppressAutoHyphens/>
        <w:spacing w:after="0" w:line="360" w:lineRule="auto"/>
        <w:ind w:firstLine="1296"/>
        <w:jc w:val="both"/>
        <w:rPr>
          <w:rFonts w:eastAsia="Calibri" w:cs="Times New Roman"/>
          <w:szCs w:val="24"/>
          <w:lang w:eastAsia="lt-LT"/>
        </w:rPr>
      </w:pPr>
      <w:proofErr w:type="spellStart"/>
      <w:r w:rsidRPr="002F397F">
        <w:rPr>
          <w:rFonts w:eastAsia="Calibri" w:cs="Times New Roman"/>
          <w:szCs w:val="24"/>
          <w:lang w:eastAsia="lt-LT"/>
        </w:rPr>
        <w:t>T</w:t>
      </w:r>
      <w:r w:rsidRPr="002F397F">
        <w:rPr>
          <w:rFonts w:eastAsia="Calibri" w:cs="Times New Roman"/>
          <w:szCs w:val="24"/>
          <w:vertAlign w:val="subscript"/>
          <w:lang w:eastAsia="lt-LT"/>
        </w:rPr>
        <w:t>i</w:t>
      </w:r>
      <w:proofErr w:type="spellEnd"/>
      <w:r w:rsidRPr="002F397F">
        <w:rPr>
          <w:rFonts w:eastAsia="Calibri" w:cs="Times New Roman"/>
          <w:szCs w:val="24"/>
          <w:vertAlign w:val="subscript"/>
          <w:lang w:eastAsia="lt-LT"/>
        </w:rPr>
        <w:t xml:space="preserve"> – </w:t>
      </w:r>
      <w:r w:rsidRPr="002F397F">
        <w:rPr>
          <w:rFonts w:eastAsia="Calibri" w:cs="Times New Roman"/>
          <w:szCs w:val="24"/>
          <w:lang w:eastAsia="lt-LT"/>
        </w:rPr>
        <w:t>buto techninio įvertinimo balų suma;</w:t>
      </w:r>
    </w:p>
    <w:p w14:paraId="41ABFC04" w14:textId="77777777" w:rsidR="002F397F" w:rsidRPr="002F397F" w:rsidRDefault="002F397F" w:rsidP="009672CD">
      <w:pPr>
        <w:widowControl w:val="0"/>
        <w:suppressAutoHyphens/>
        <w:spacing w:after="0" w:line="360" w:lineRule="auto"/>
        <w:ind w:firstLine="1296"/>
        <w:jc w:val="both"/>
        <w:rPr>
          <w:rFonts w:eastAsia="Calibri" w:cs="Times New Roman"/>
          <w:szCs w:val="24"/>
          <w:lang w:eastAsia="lt-LT"/>
        </w:rPr>
      </w:pPr>
      <w:proofErr w:type="spellStart"/>
      <w:r w:rsidRPr="002F397F">
        <w:rPr>
          <w:rFonts w:eastAsia="Calibri" w:cs="Times New Roman"/>
          <w:szCs w:val="24"/>
          <w:lang w:eastAsia="lt-LT"/>
        </w:rPr>
        <w:t>T</w:t>
      </w:r>
      <w:r w:rsidRPr="002F397F">
        <w:rPr>
          <w:rFonts w:eastAsia="Calibri" w:cs="Times New Roman"/>
          <w:szCs w:val="24"/>
          <w:vertAlign w:val="subscript"/>
          <w:lang w:eastAsia="lt-LT"/>
        </w:rPr>
        <w:t>maks</w:t>
      </w:r>
      <w:proofErr w:type="spellEnd"/>
      <w:r w:rsidRPr="002F397F">
        <w:rPr>
          <w:rFonts w:eastAsia="Calibri" w:cs="Times New Roman"/>
          <w:szCs w:val="24"/>
          <w:vertAlign w:val="subscript"/>
          <w:lang w:eastAsia="lt-LT"/>
        </w:rPr>
        <w:t xml:space="preserve"> </w:t>
      </w:r>
      <w:r w:rsidRPr="002F397F">
        <w:rPr>
          <w:rFonts w:eastAsia="Calibri" w:cs="Times New Roman"/>
          <w:szCs w:val="24"/>
          <w:lang w:eastAsia="lt-LT"/>
        </w:rPr>
        <w:t>– didžiausia galima techninio įvertinimo balų suma (</w:t>
      </w:r>
      <w:proofErr w:type="spellStart"/>
      <w:r w:rsidRPr="002F397F">
        <w:rPr>
          <w:rFonts w:eastAsia="Calibri" w:cs="Times New Roman"/>
          <w:szCs w:val="24"/>
          <w:lang w:eastAsia="lt-LT"/>
        </w:rPr>
        <w:t>T</w:t>
      </w:r>
      <w:r w:rsidRPr="002F397F">
        <w:rPr>
          <w:rFonts w:eastAsia="Calibri" w:cs="Times New Roman"/>
          <w:szCs w:val="24"/>
          <w:vertAlign w:val="subscript"/>
          <w:lang w:eastAsia="lt-LT"/>
        </w:rPr>
        <w:t>maks</w:t>
      </w:r>
      <w:proofErr w:type="spellEnd"/>
      <w:r w:rsidRPr="002F397F">
        <w:rPr>
          <w:rFonts w:eastAsia="Calibri" w:cs="Times New Roman"/>
          <w:szCs w:val="24"/>
          <w:lang w:eastAsia="lt-LT"/>
        </w:rPr>
        <w:t>=100);</w:t>
      </w:r>
    </w:p>
    <w:p w14:paraId="7DF01026" w14:textId="77777777" w:rsidR="002F397F" w:rsidRDefault="002F397F" w:rsidP="002F397F">
      <w:pPr>
        <w:tabs>
          <w:tab w:val="left" w:pos="1247"/>
        </w:tabs>
        <w:spacing w:after="0" w:line="360" w:lineRule="auto"/>
        <w:jc w:val="both"/>
        <w:rPr>
          <w:rFonts w:eastAsia="Calibri" w:cs="Times New Roman"/>
          <w:szCs w:val="24"/>
          <w:lang w:eastAsia="lt-LT"/>
        </w:rPr>
      </w:pPr>
      <w:r w:rsidRPr="002F397F">
        <w:rPr>
          <w:rFonts w:eastAsia="Calibri" w:cs="Times New Roman"/>
          <w:szCs w:val="24"/>
          <w:lang w:eastAsia="lt-LT"/>
        </w:rPr>
        <w:tab/>
        <w:t>Y – techninio įvertinimo lyginamasis svoris (Y=40);</w:t>
      </w:r>
    </w:p>
    <w:p w14:paraId="6A2DC7DD" w14:textId="77777777" w:rsidR="001D68D8" w:rsidRDefault="001D68D8" w:rsidP="002F397F">
      <w:pPr>
        <w:tabs>
          <w:tab w:val="left" w:pos="1247"/>
        </w:tabs>
        <w:spacing w:after="0" w:line="360" w:lineRule="auto"/>
        <w:jc w:val="both"/>
        <w:rPr>
          <w:rFonts w:eastAsia="Calibri" w:cs="Times New Roman"/>
          <w:szCs w:val="24"/>
          <w:lang w:eastAsia="lt-LT"/>
        </w:rPr>
      </w:pPr>
    </w:p>
    <w:p w14:paraId="20362DA3" w14:textId="5D8ECB55" w:rsidR="002F397F" w:rsidRDefault="00100489" w:rsidP="00412340">
      <w:pPr>
        <w:tabs>
          <w:tab w:val="left" w:pos="1247"/>
        </w:tabs>
        <w:spacing w:after="0" w:line="360" w:lineRule="auto"/>
        <w:ind w:firstLine="1134"/>
        <w:jc w:val="both"/>
        <w:rPr>
          <w:rFonts w:eastAsia="Calibri" w:cs="Times New Roman"/>
        </w:rPr>
      </w:pPr>
      <w:r>
        <w:rPr>
          <w:rFonts w:eastAsia="Calibri" w:cs="Times New Roman"/>
        </w:rPr>
        <w:t xml:space="preserve"> </w:t>
      </w:r>
      <w:r w:rsidR="009672CD">
        <w:rPr>
          <w:rFonts w:eastAsia="Calibri" w:cs="Times New Roman"/>
        </w:rPr>
        <w:tab/>
      </w:r>
      <w:r w:rsidR="005B2AEF">
        <w:rPr>
          <w:rFonts w:eastAsia="Calibri" w:cs="Times New Roman"/>
        </w:rPr>
        <w:t>48</w:t>
      </w:r>
      <w:r w:rsidR="002F397F" w:rsidRPr="002F397F">
        <w:rPr>
          <w:rFonts w:eastAsia="Calibri" w:cs="Times New Roman"/>
        </w:rPr>
        <w:t>.</w:t>
      </w:r>
      <w:r w:rsidR="005B2AEF">
        <w:rPr>
          <w:rFonts w:eastAsia="Calibri" w:cs="Times New Roman"/>
        </w:rPr>
        <w:t>3</w:t>
      </w:r>
      <w:r w:rsidR="002F397F" w:rsidRPr="002F397F">
        <w:rPr>
          <w:rFonts w:eastAsia="Calibri" w:cs="Times New Roman"/>
        </w:rPr>
        <w:t>. būsto techninė būklė:</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031"/>
        <w:gridCol w:w="1203"/>
        <w:gridCol w:w="2007"/>
        <w:gridCol w:w="1435"/>
      </w:tblGrid>
      <w:tr w:rsidR="002F397F" w:rsidRPr="002F397F" w14:paraId="19AEA858" w14:textId="77777777" w:rsidTr="00546B90">
        <w:tc>
          <w:tcPr>
            <w:tcW w:w="807" w:type="dxa"/>
            <w:shd w:val="clear" w:color="auto" w:fill="auto"/>
            <w:vAlign w:val="center"/>
          </w:tcPr>
          <w:p w14:paraId="59817BB6"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Eil. Nr.</w:t>
            </w:r>
          </w:p>
        </w:tc>
        <w:tc>
          <w:tcPr>
            <w:tcW w:w="4031" w:type="dxa"/>
            <w:shd w:val="clear" w:color="auto" w:fill="auto"/>
            <w:vAlign w:val="center"/>
          </w:tcPr>
          <w:p w14:paraId="5773E97B"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Vertinimo kriterijus</w:t>
            </w:r>
          </w:p>
        </w:tc>
        <w:tc>
          <w:tcPr>
            <w:tcW w:w="1203" w:type="dxa"/>
            <w:shd w:val="clear" w:color="auto" w:fill="auto"/>
            <w:vAlign w:val="center"/>
          </w:tcPr>
          <w:p w14:paraId="14D0F0E6"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Vertinimo ribos (balai)</w:t>
            </w:r>
          </w:p>
        </w:tc>
        <w:tc>
          <w:tcPr>
            <w:tcW w:w="2007" w:type="dxa"/>
            <w:shd w:val="clear" w:color="auto" w:fill="auto"/>
            <w:vAlign w:val="center"/>
          </w:tcPr>
          <w:p w14:paraId="2EB6598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Vertinimo balai</w:t>
            </w:r>
          </w:p>
        </w:tc>
        <w:tc>
          <w:tcPr>
            <w:tcW w:w="1435" w:type="dxa"/>
            <w:shd w:val="clear" w:color="auto" w:fill="auto"/>
            <w:vAlign w:val="center"/>
          </w:tcPr>
          <w:p w14:paraId="2495962B"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Vertinimas (balais)</w:t>
            </w:r>
          </w:p>
        </w:tc>
      </w:tr>
      <w:tr w:rsidR="002F397F" w:rsidRPr="002F397F" w14:paraId="620ED07F" w14:textId="77777777" w:rsidTr="00546B90">
        <w:tc>
          <w:tcPr>
            <w:tcW w:w="807" w:type="dxa"/>
            <w:shd w:val="clear" w:color="auto" w:fill="auto"/>
          </w:tcPr>
          <w:p w14:paraId="5C7CFEB3"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1.</w:t>
            </w:r>
          </w:p>
        </w:tc>
        <w:tc>
          <w:tcPr>
            <w:tcW w:w="4031" w:type="dxa"/>
            <w:shd w:val="clear" w:color="auto" w:fill="auto"/>
          </w:tcPr>
          <w:p w14:paraId="424404D9"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Namo, kuriame yra butas, eksploatavimo trukmė:</w:t>
            </w:r>
          </w:p>
        </w:tc>
        <w:tc>
          <w:tcPr>
            <w:tcW w:w="1203" w:type="dxa"/>
            <w:shd w:val="clear" w:color="auto" w:fill="auto"/>
          </w:tcPr>
          <w:p w14:paraId="467AE148" w14:textId="3FF69E4C" w:rsidR="002F397F" w:rsidRPr="002F397F" w:rsidRDefault="002F397F" w:rsidP="002F397F">
            <w:pPr>
              <w:widowControl w:val="0"/>
              <w:suppressAutoHyphens/>
              <w:spacing w:after="0" w:line="240" w:lineRule="auto"/>
              <w:jc w:val="center"/>
              <w:rPr>
                <w:rFonts w:eastAsia="Calibri" w:cs="Times New Roman"/>
                <w:b/>
                <w:szCs w:val="24"/>
                <w:lang w:eastAsia="lt-LT"/>
              </w:rPr>
            </w:pPr>
            <w:r w:rsidRPr="002F397F">
              <w:rPr>
                <w:rFonts w:eastAsia="Calibri" w:cs="Times New Roman"/>
                <w:b/>
                <w:szCs w:val="24"/>
                <w:lang w:eastAsia="lt-LT"/>
              </w:rPr>
              <w:t>0</w:t>
            </w:r>
            <w:r w:rsidR="00007E61">
              <w:rPr>
                <w:rFonts w:eastAsia="Calibri" w:cs="Times New Roman"/>
                <w:b/>
                <w:szCs w:val="24"/>
                <w:lang w:eastAsia="lt-LT"/>
              </w:rPr>
              <w:t>–</w:t>
            </w:r>
            <w:r w:rsidRPr="002F397F">
              <w:rPr>
                <w:rFonts w:eastAsia="Calibri" w:cs="Times New Roman"/>
                <w:b/>
                <w:szCs w:val="24"/>
                <w:lang w:eastAsia="lt-LT"/>
              </w:rPr>
              <w:t>30</w:t>
            </w:r>
          </w:p>
        </w:tc>
        <w:tc>
          <w:tcPr>
            <w:tcW w:w="2007" w:type="dxa"/>
            <w:shd w:val="clear" w:color="auto" w:fill="auto"/>
          </w:tcPr>
          <w:p w14:paraId="732168EF"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63C39A9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334A6392" w14:textId="77777777" w:rsidTr="00546B90">
        <w:tc>
          <w:tcPr>
            <w:tcW w:w="807" w:type="dxa"/>
            <w:shd w:val="clear" w:color="auto" w:fill="auto"/>
          </w:tcPr>
          <w:p w14:paraId="6D618E12"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1.1.</w:t>
            </w:r>
          </w:p>
        </w:tc>
        <w:tc>
          <w:tcPr>
            <w:tcW w:w="4031" w:type="dxa"/>
            <w:shd w:val="clear" w:color="auto" w:fill="auto"/>
          </w:tcPr>
          <w:p w14:paraId="529444FF"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Renovuotas</w:t>
            </w:r>
          </w:p>
        </w:tc>
        <w:tc>
          <w:tcPr>
            <w:tcW w:w="1203" w:type="dxa"/>
            <w:shd w:val="clear" w:color="auto" w:fill="auto"/>
          </w:tcPr>
          <w:p w14:paraId="1D27B93D"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17FA2165"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30</w:t>
            </w:r>
          </w:p>
        </w:tc>
        <w:tc>
          <w:tcPr>
            <w:tcW w:w="1435" w:type="dxa"/>
            <w:shd w:val="clear" w:color="auto" w:fill="auto"/>
          </w:tcPr>
          <w:p w14:paraId="71DFD710"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0BF26AC0" w14:textId="77777777" w:rsidTr="00546B90">
        <w:tc>
          <w:tcPr>
            <w:tcW w:w="807" w:type="dxa"/>
            <w:shd w:val="clear" w:color="auto" w:fill="auto"/>
          </w:tcPr>
          <w:p w14:paraId="47DA9B1A"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1.2.</w:t>
            </w:r>
          </w:p>
        </w:tc>
        <w:tc>
          <w:tcPr>
            <w:tcW w:w="4031" w:type="dxa"/>
            <w:shd w:val="clear" w:color="auto" w:fill="auto"/>
          </w:tcPr>
          <w:p w14:paraId="287CFDBA"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5–10 metų</w:t>
            </w:r>
          </w:p>
        </w:tc>
        <w:tc>
          <w:tcPr>
            <w:tcW w:w="1203" w:type="dxa"/>
            <w:shd w:val="clear" w:color="auto" w:fill="auto"/>
          </w:tcPr>
          <w:p w14:paraId="5E1E94C5"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563E3F5A"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20</w:t>
            </w:r>
          </w:p>
        </w:tc>
        <w:tc>
          <w:tcPr>
            <w:tcW w:w="1435" w:type="dxa"/>
            <w:shd w:val="clear" w:color="auto" w:fill="auto"/>
          </w:tcPr>
          <w:p w14:paraId="2D114E37"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7F819B6B" w14:textId="77777777" w:rsidTr="00546B90">
        <w:tc>
          <w:tcPr>
            <w:tcW w:w="807" w:type="dxa"/>
            <w:shd w:val="clear" w:color="auto" w:fill="auto"/>
          </w:tcPr>
          <w:p w14:paraId="6DF60843"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1.3.</w:t>
            </w:r>
          </w:p>
        </w:tc>
        <w:tc>
          <w:tcPr>
            <w:tcW w:w="4031" w:type="dxa"/>
            <w:shd w:val="clear" w:color="auto" w:fill="auto"/>
          </w:tcPr>
          <w:p w14:paraId="12A7DB3E"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10–30 metų</w:t>
            </w:r>
          </w:p>
        </w:tc>
        <w:tc>
          <w:tcPr>
            <w:tcW w:w="1203" w:type="dxa"/>
            <w:shd w:val="clear" w:color="auto" w:fill="auto"/>
          </w:tcPr>
          <w:p w14:paraId="4C929863"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2EECF704"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10</w:t>
            </w:r>
          </w:p>
        </w:tc>
        <w:tc>
          <w:tcPr>
            <w:tcW w:w="1435" w:type="dxa"/>
            <w:shd w:val="clear" w:color="auto" w:fill="auto"/>
          </w:tcPr>
          <w:p w14:paraId="53CD2141"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35876D4F" w14:textId="77777777" w:rsidTr="00546B90">
        <w:tc>
          <w:tcPr>
            <w:tcW w:w="807" w:type="dxa"/>
            <w:shd w:val="clear" w:color="auto" w:fill="auto"/>
          </w:tcPr>
          <w:p w14:paraId="2A344BC9"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1.4.</w:t>
            </w:r>
          </w:p>
        </w:tc>
        <w:tc>
          <w:tcPr>
            <w:tcW w:w="4031" w:type="dxa"/>
            <w:shd w:val="clear" w:color="auto" w:fill="auto"/>
          </w:tcPr>
          <w:p w14:paraId="334C37DC"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Daugiau kaip 30 metų</w:t>
            </w:r>
          </w:p>
        </w:tc>
        <w:tc>
          <w:tcPr>
            <w:tcW w:w="1203" w:type="dxa"/>
            <w:shd w:val="clear" w:color="auto" w:fill="auto"/>
          </w:tcPr>
          <w:p w14:paraId="0E07C49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5B0DD49B"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5</w:t>
            </w:r>
          </w:p>
        </w:tc>
        <w:tc>
          <w:tcPr>
            <w:tcW w:w="1435" w:type="dxa"/>
            <w:shd w:val="clear" w:color="auto" w:fill="auto"/>
          </w:tcPr>
          <w:p w14:paraId="3CA232E6"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2E8C0813" w14:textId="77777777" w:rsidTr="00546B90">
        <w:tc>
          <w:tcPr>
            <w:tcW w:w="807" w:type="dxa"/>
            <w:shd w:val="clear" w:color="auto" w:fill="auto"/>
          </w:tcPr>
          <w:p w14:paraId="27793BAE"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 xml:space="preserve">1.5. </w:t>
            </w:r>
          </w:p>
        </w:tc>
        <w:tc>
          <w:tcPr>
            <w:tcW w:w="4031" w:type="dxa"/>
            <w:shd w:val="clear" w:color="auto" w:fill="auto"/>
          </w:tcPr>
          <w:p w14:paraId="70F33CBA"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Daugiau kaip 50 metų</w:t>
            </w:r>
          </w:p>
        </w:tc>
        <w:tc>
          <w:tcPr>
            <w:tcW w:w="1203" w:type="dxa"/>
            <w:shd w:val="clear" w:color="auto" w:fill="auto"/>
          </w:tcPr>
          <w:p w14:paraId="3E6DA674"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0F9785C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0</w:t>
            </w:r>
          </w:p>
        </w:tc>
        <w:tc>
          <w:tcPr>
            <w:tcW w:w="1435" w:type="dxa"/>
            <w:shd w:val="clear" w:color="auto" w:fill="auto"/>
          </w:tcPr>
          <w:p w14:paraId="42F43B1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21B50E9B" w14:textId="77777777" w:rsidTr="00546B90">
        <w:tc>
          <w:tcPr>
            <w:tcW w:w="807" w:type="dxa"/>
            <w:shd w:val="clear" w:color="auto" w:fill="auto"/>
          </w:tcPr>
          <w:p w14:paraId="4D1E7A26"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2.</w:t>
            </w:r>
          </w:p>
        </w:tc>
        <w:tc>
          <w:tcPr>
            <w:tcW w:w="4031" w:type="dxa"/>
            <w:shd w:val="clear" w:color="auto" w:fill="auto"/>
          </w:tcPr>
          <w:p w14:paraId="2540D4F4"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Aukštas, kuriame yra butas:</w:t>
            </w:r>
          </w:p>
        </w:tc>
        <w:tc>
          <w:tcPr>
            <w:tcW w:w="1203" w:type="dxa"/>
            <w:shd w:val="clear" w:color="auto" w:fill="auto"/>
          </w:tcPr>
          <w:p w14:paraId="4336639D" w14:textId="3CDED846" w:rsidR="002F397F" w:rsidRPr="002F397F" w:rsidRDefault="00007E61" w:rsidP="002F397F">
            <w:pPr>
              <w:widowControl w:val="0"/>
              <w:suppressAutoHyphens/>
              <w:spacing w:after="0" w:line="240" w:lineRule="auto"/>
              <w:jc w:val="center"/>
              <w:rPr>
                <w:rFonts w:eastAsia="Calibri" w:cs="Times New Roman"/>
                <w:b/>
                <w:szCs w:val="24"/>
                <w:lang w:eastAsia="lt-LT"/>
              </w:rPr>
            </w:pPr>
            <w:r>
              <w:rPr>
                <w:rFonts w:eastAsia="Calibri" w:cs="Times New Roman"/>
                <w:b/>
                <w:szCs w:val="24"/>
                <w:lang w:eastAsia="lt-LT"/>
              </w:rPr>
              <w:t>0–</w:t>
            </w:r>
            <w:r w:rsidR="002F397F" w:rsidRPr="002F397F">
              <w:rPr>
                <w:rFonts w:eastAsia="Calibri" w:cs="Times New Roman"/>
                <w:b/>
                <w:szCs w:val="24"/>
                <w:lang w:eastAsia="lt-LT"/>
              </w:rPr>
              <w:t>20</w:t>
            </w:r>
          </w:p>
        </w:tc>
        <w:tc>
          <w:tcPr>
            <w:tcW w:w="2007" w:type="dxa"/>
            <w:shd w:val="clear" w:color="auto" w:fill="auto"/>
          </w:tcPr>
          <w:p w14:paraId="1898691C"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2A05204E"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00557DCE" w14:textId="77777777" w:rsidTr="00546B90">
        <w:tc>
          <w:tcPr>
            <w:tcW w:w="807" w:type="dxa"/>
            <w:shd w:val="clear" w:color="auto" w:fill="auto"/>
          </w:tcPr>
          <w:p w14:paraId="39FE019D"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2.1.</w:t>
            </w:r>
          </w:p>
        </w:tc>
        <w:tc>
          <w:tcPr>
            <w:tcW w:w="4031" w:type="dxa"/>
            <w:shd w:val="clear" w:color="auto" w:fill="auto"/>
          </w:tcPr>
          <w:p w14:paraId="6090AB71"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 xml:space="preserve">1 aukštas </w:t>
            </w:r>
          </w:p>
        </w:tc>
        <w:tc>
          <w:tcPr>
            <w:tcW w:w="1203" w:type="dxa"/>
            <w:shd w:val="clear" w:color="auto" w:fill="auto"/>
          </w:tcPr>
          <w:p w14:paraId="290DEBDD"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161E40A6"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20</w:t>
            </w:r>
          </w:p>
        </w:tc>
        <w:tc>
          <w:tcPr>
            <w:tcW w:w="1435" w:type="dxa"/>
            <w:shd w:val="clear" w:color="auto" w:fill="auto"/>
          </w:tcPr>
          <w:p w14:paraId="21A2DF1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0A6DBB57" w14:textId="77777777" w:rsidTr="00546B90">
        <w:tc>
          <w:tcPr>
            <w:tcW w:w="807" w:type="dxa"/>
            <w:shd w:val="clear" w:color="auto" w:fill="auto"/>
          </w:tcPr>
          <w:p w14:paraId="6AC7F265"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2.2.</w:t>
            </w:r>
          </w:p>
        </w:tc>
        <w:tc>
          <w:tcPr>
            <w:tcW w:w="4031" w:type="dxa"/>
            <w:shd w:val="clear" w:color="auto" w:fill="auto"/>
          </w:tcPr>
          <w:p w14:paraId="13AAED21"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2–3 aukštai</w:t>
            </w:r>
          </w:p>
        </w:tc>
        <w:tc>
          <w:tcPr>
            <w:tcW w:w="1203" w:type="dxa"/>
            <w:shd w:val="clear" w:color="auto" w:fill="auto"/>
          </w:tcPr>
          <w:p w14:paraId="1F57C42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050D2314"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15</w:t>
            </w:r>
          </w:p>
        </w:tc>
        <w:tc>
          <w:tcPr>
            <w:tcW w:w="1435" w:type="dxa"/>
            <w:shd w:val="clear" w:color="auto" w:fill="auto"/>
          </w:tcPr>
          <w:p w14:paraId="640762FF"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2FF11ACE" w14:textId="77777777" w:rsidTr="00546B90">
        <w:tc>
          <w:tcPr>
            <w:tcW w:w="807" w:type="dxa"/>
            <w:shd w:val="clear" w:color="auto" w:fill="auto"/>
          </w:tcPr>
          <w:p w14:paraId="2EB89EE5"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2.3.</w:t>
            </w:r>
          </w:p>
        </w:tc>
        <w:tc>
          <w:tcPr>
            <w:tcW w:w="4031" w:type="dxa"/>
            <w:shd w:val="clear" w:color="auto" w:fill="auto"/>
          </w:tcPr>
          <w:p w14:paraId="7BB48A0F"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kiti aukštai</w:t>
            </w:r>
          </w:p>
        </w:tc>
        <w:tc>
          <w:tcPr>
            <w:tcW w:w="1203" w:type="dxa"/>
            <w:shd w:val="clear" w:color="auto" w:fill="auto"/>
          </w:tcPr>
          <w:p w14:paraId="58215D9B"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1310DC67"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5</w:t>
            </w:r>
          </w:p>
        </w:tc>
        <w:tc>
          <w:tcPr>
            <w:tcW w:w="1435" w:type="dxa"/>
            <w:shd w:val="clear" w:color="auto" w:fill="auto"/>
          </w:tcPr>
          <w:p w14:paraId="08E40DC6"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2ED2EF59" w14:textId="77777777" w:rsidTr="00546B90">
        <w:tc>
          <w:tcPr>
            <w:tcW w:w="807" w:type="dxa"/>
            <w:shd w:val="clear" w:color="auto" w:fill="auto"/>
          </w:tcPr>
          <w:p w14:paraId="4F9E1B50"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2.4.</w:t>
            </w:r>
          </w:p>
        </w:tc>
        <w:tc>
          <w:tcPr>
            <w:tcW w:w="4031" w:type="dxa"/>
            <w:shd w:val="clear" w:color="auto" w:fill="auto"/>
          </w:tcPr>
          <w:p w14:paraId="7F8ABB07"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viršutinis aukštas</w:t>
            </w:r>
          </w:p>
        </w:tc>
        <w:tc>
          <w:tcPr>
            <w:tcW w:w="1203" w:type="dxa"/>
            <w:shd w:val="clear" w:color="auto" w:fill="auto"/>
          </w:tcPr>
          <w:p w14:paraId="0835FC20"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1A15FF6A"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0</w:t>
            </w:r>
          </w:p>
        </w:tc>
        <w:tc>
          <w:tcPr>
            <w:tcW w:w="1435" w:type="dxa"/>
            <w:shd w:val="clear" w:color="auto" w:fill="auto"/>
          </w:tcPr>
          <w:p w14:paraId="58F44A4A"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1BFFF785" w14:textId="77777777" w:rsidTr="00546B90">
        <w:tc>
          <w:tcPr>
            <w:tcW w:w="807" w:type="dxa"/>
            <w:shd w:val="clear" w:color="auto" w:fill="auto"/>
          </w:tcPr>
          <w:p w14:paraId="6D34E379"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lastRenderedPageBreak/>
              <w:t>3.</w:t>
            </w:r>
          </w:p>
        </w:tc>
        <w:tc>
          <w:tcPr>
            <w:tcW w:w="4031" w:type="dxa"/>
            <w:shd w:val="clear" w:color="auto" w:fill="auto"/>
          </w:tcPr>
          <w:p w14:paraId="2107975D"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Buto padėtis name:</w:t>
            </w:r>
          </w:p>
        </w:tc>
        <w:tc>
          <w:tcPr>
            <w:tcW w:w="1203" w:type="dxa"/>
            <w:shd w:val="clear" w:color="auto" w:fill="auto"/>
          </w:tcPr>
          <w:p w14:paraId="3B468EBF" w14:textId="4201319B" w:rsidR="002F397F" w:rsidRPr="002F397F" w:rsidRDefault="00007E61" w:rsidP="002F397F">
            <w:pPr>
              <w:widowControl w:val="0"/>
              <w:suppressAutoHyphens/>
              <w:spacing w:after="0" w:line="240" w:lineRule="auto"/>
              <w:jc w:val="center"/>
              <w:rPr>
                <w:rFonts w:eastAsia="Calibri" w:cs="Times New Roman"/>
                <w:b/>
                <w:szCs w:val="24"/>
                <w:lang w:eastAsia="lt-LT"/>
              </w:rPr>
            </w:pPr>
            <w:r>
              <w:rPr>
                <w:rFonts w:eastAsia="Calibri" w:cs="Times New Roman"/>
                <w:b/>
                <w:szCs w:val="24"/>
                <w:lang w:eastAsia="lt-LT"/>
              </w:rPr>
              <w:t>0–</w:t>
            </w:r>
            <w:r w:rsidR="002F397F" w:rsidRPr="002F397F">
              <w:rPr>
                <w:rFonts w:eastAsia="Calibri" w:cs="Times New Roman"/>
                <w:b/>
                <w:szCs w:val="24"/>
                <w:lang w:eastAsia="lt-LT"/>
              </w:rPr>
              <w:t>5</w:t>
            </w:r>
          </w:p>
        </w:tc>
        <w:tc>
          <w:tcPr>
            <w:tcW w:w="2007" w:type="dxa"/>
            <w:shd w:val="clear" w:color="auto" w:fill="auto"/>
          </w:tcPr>
          <w:p w14:paraId="1CDF0590"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32E5266D"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55867BFB" w14:textId="77777777" w:rsidTr="00546B90">
        <w:tc>
          <w:tcPr>
            <w:tcW w:w="807" w:type="dxa"/>
            <w:shd w:val="clear" w:color="auto" w:fill="auto"/>
          </w:tcPr>
          <w:p w14:paraId="45C76D93"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3.1.</w:t>
            </w:r>
          </w:p>
        </w:tc>
        <w:tc>
          <w:tcPr>
            <w:tcW w:w="4031" w:type="dxa"/>
            <w:shd w:val="clear" w:color="auto" w:fill="auto"/>
          </w:tcPr>
          <w:p w14:paraId="0EC38C74" w14:textId="7C4204AF" w:rsidR="002F397F" w:rsidRPr="002F397F" w:rsidRDefault="00A669DA" w:rsidP="002F397F">
            <w:pPr>
              <w:widowControl w:val="0"/>
              <w:suppressAutoHyphens/>
              <w:spacing w:after="0" w:line="240" w:lineRule="auto"/>
              <w:rPr>
                <w:rFonts w:eastAsia="Calibri" w:cs="Times New Roman"/>
                <w:szCs w:val="24"/>
                <w:lang w:eastAsia="lt-LT"/>
              </w:rPr>
            </w:pPr>
            <w:r>
              <w:rPr>
                <w:rFonts w:eastAsia="Calibri" w:cs="Times New Roman"/>
                <w:szCs w:val="24"/>
                <w:lang w:eastAsia="lt-LT"/>
              </w:rPr>
              <w:t>Vidinis</w:t>
            </w:r>
          </w:p>
        </w:tc>
        <w:tc>
          <w:tcPr>
            <w:tcW w:w="1203" w:type="dxa"/>
            <w:shd w:val="clear" w:color="auto" w:fill="auto"/>
          </w:tcPr>
          <w:p w14:paraId="7EEFEEC4"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55A7D0FC" w14:textId="28BA0AFC" w:rsidR="002F397F" w:rsidRPr="002F397F" w:rsidRDefault="00A669DA" w:rsidP="002F397F">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5</w:t>
            </w:r>
          </w:p>
        </w:tc>
        <w:tc>
          <w:tcPr>
            <w:tcW w:w="1435" w:type="dxa"/>
            <w:shd w:val="clear" w:color="auto" w:fill="auto"/>
          </w:tcPr>
          <w:p w14:paraId="22093016"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1466C4C3" w14:textId="77777777" w:rsidTr="00546B90">
        <w:tc>
          <w:tcPr>
            <w:tcW w:w="807" w:type="dxa"/>
            <w:shd w:val="clear" w:color="auto" w:fill="auto"/>
          </w:tcPr>
          <w:p w14:paraId="234F2AAC"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3.2.</w:t>
            </w:r>
          </w:p>
        </w:tc>
        <w:tc>
          <w:tcPr>
            <w:tcW w:w="4031" w:type="dxa"/>
            <w:shd w:val="clear" w:color="auto" w:fill="auto"/>
          </w:tcPr>
          <w:p w14:paraId="2F24BDD6" w14:textId="5B614E07" w:rsidR="002F397F" w:rsidRPr="002F397F" w:rsidRDefault="00A669DA" w:rsidP="002F397F">
            <w:pPr>
              <w:widowControl w:val="0"/>
              <w:suppressAutoHyphens/>
              <w:spacing w:after="0" w:line="240" w:lineRule="auto"/>
              <w:rPr>
                <w:rFonts w:eastAsia="Calibri" w:cs="Times New Roman"/>
                <w:szCs w:val="24"/>
                <w:lang w:eastAsia="lt-LT"/>
              </w:rPr>
            </w:pPr>
            <w:r>
              <w:rPr>
                <w:rFonts w:eastAsia="Calibri" w:cs="Times New Roman"/>
                <w:szCs w:val="24"/>
                <w:lang w:eastAsia="lt-LT"/>
              </w:rPr>
              <w:t>Kampinis</w:t>
            </w:r>
          </w:p>
        </w:tc>
        <w:tc>
          <w:tcPr>
            <w:tcW w:w="1203" w:type="dxa"/>
            <w:shd w:val="clear" w:color="auto" w:fill="auto"/>
          </w:tcPr>
          <w:p w14:paraId="2F937ACF"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47DB164A" w14:textId="45B9F33F" w:rsidR="002F397F" w:rsidRPr="002F397F" w:rsidRDefault="00A669DA" w:rsidP="002F397F">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0</w:t>
            </w:r>
          </w:p>
        </w:tc>
        <w:tc>
          <w:tcPr>
            <w:tcW w:w="1435" w:type="dxa"/>
            <w:shd w:val="clear" w:color="auto" w:fill="auto"/>
          </w:tcPr>
          <w:p w14:paraId="3AF2EC7A"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593295E3" w14:textId="77777777" w:rsidTr="00546B90">
        <w:tc>
          <w:tcPr>
            <w:tcW w:w="807" w:type="dxa"/>
            <w:shd w:val="clear" w:color="auto" w:fill="auto"/>
          </w:tcPr>
          <w:p w14:paraId="45972868"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4.</w:t>
            </w:r>
          </w:p>
        </w:tc>
        <w:tc>
          <w:tcPr>
            <w:tcW w:w="4031" w:type="dxa"/>
            <w:shd w:val="clear" w:color="auto" w:fill="auto"/>
          </w:tcPr>
          <w:p w14:paraId="52F60721"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Buto langų būklė:</w:t>
            </w:r>
          </w:p>
        </w:tc>
        <w:tc>
          <w:tcPr>
            <w:tcW w:w="1203" w:type="dxa"/>
            <w:shd w:val="clear" w:color="auto" w:fill="auto"/>
          </w:tcPr>
          <w:p w14:paraId="437C65AA" w14:textId="08D89A4E" w:rsidR="002F397F" w:rsidRPr="002F397F" w:rsidRDefault="00007E61" w:rsidP="002F397F">
            <w:pPr>
              <w:widowControl w:val="0"/>
              <w:suppressAutoHyphens/>
              <w:spacing w:after="0" w:line="240" w:lineRule="auto"/>
              <w:jc w:val="center"/>
              <w:rPr>
                <w:rFonts w:eastAsia="Calibri" w:cs="Times New Roman"/>
                <w:b/>
                <w:szCs w:val="24"/>
                <w:lang w:eastAsia="lt-LT"/>
              </w:rPr>
            </w:pPr>
            <w:r>
              <w:rPr>
                <w:rFonts w:eastAsia="Calibri" w:cs="Times New Roman"/>
                <w:b/>
                <w:szCs w:val="24"/>
                <w:lang w:eastAsia="lt-LT"/>
              </w:rPr>
              <w:t>0–</w:t>
            </w:r>
            <w:r w:rsidR="002F397F" w:rsidRPr="002F397F">
              <w:rPr>
                <w:rFonts w:eastAsia="Calibri" w:cs="Times New Roman"/>
                <w:b/>
                <w:szCs w:val="24"/>
                <w:lang w:eastAsia="lt-LT"/>
              </w:rPr>
              <w:t>10</w:t>
            </w:r>
          </w:p>
        </w:tc>
        <w:tc>
          <w:tcPr>
            <w:tcW w:w="2007" w:type="dxa"/>
            <w:shd w:val="clear" w:color="auto" w:fill="auto"/>
          </w:tcPr>
          <w:p w14:paraId="1654FB15"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553123AD"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A669DA" w:rsidRPr="002F397F" w14:paraId="2DC52A37" w14:textId="77777777" w:rsidTr="00546B90">
        <w:tc>
          <w:tcPr>
            <w:tcW w:w="807" w:type="dxa"/>
            <w:shd w:val="clear" w:color="auto" w:fill="auto"/>
          </w:tcPr>
          <w:p w14:paraId="04AD10D7" w14:textId="77777777" w:rsidR="00A669DA" w:rsidRPr="002F397F" w:rsidRDefault="00A669DA" w:rsidP="00A669DA">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4.1.</w:t>
            </w:r>
          </w:p>
        </w:tc>
        <w:tc>
          <w:tcPr>
            <w:tcW w:w="4031" w:type="dxa"/>
            <w:shd w:val="clear" w:color="auto" w:fill="auto"/>
          </w:tcPr>
          <w:p w14:paraId="7E6BC6BE" w14:textId="20FD8D3E" w:rsidR="00A669DA" w:rsidRPr="002F397F" w:rsidRDefault="00A669DA" w:rsidP="00A669DA">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Pakeisti (stiklo paketas)</w:t>
            </w:r>
          </w:p>
        </w:tc>
        <w:tc>
          <w:tcPr>
            <w:tcW w:w="1203" w:type="dxa"/>
            <w:shd w:val="clear" w:color="auto" w:fill="auto"/>
          </w:tcPr>
          <w:p w14:paraId="07B46189"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2E0E77A6" w14:textId="3A20538C" w:rsidR="00A669DA" w:rsidRPr="002F397F" w:rsidRDefault="00A669DA" w:rsidP="00A669D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1</w:t>
            </w:r>
            <w:r w:rsidRPr="002F397F">
              <w:rPr>
                <w:rFonts w:eastAsia="Calibri" w:cs="Times New Roman"/>
                <w:szCs w:val="24"/>
                <w:lang w:eastAsia="lt-LT"/>
              </w:rPr>
              <w:t>0</w:t>
            </w:r>
          </w:p>
        </w:tc>
        <w:tc>
          <w:tcPr>
            <w:tcW w:w="1435" w:type="dxa"/>
            <w:shd w:val="clear" w:color="auto" w:fill="auto"/>
          </w:tcPr>
          <w:p w14:paraId="7C10DB97"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r>
      <w:tr w:rsidR="00A669DA" w:rsidRPr="002F397F" w14:paraId="0EFFA093" w14:textId="77777777" w:rsidTr="00546B90">
        <w:tc>
          <w:tcPr>
            <w:tcW w:w="807" w:type="dxa"/>
            <w:shd w:val="clear" w:color="auto" w:fill="auto"/>
          </w:tcPr>
          <w:p w14:paraId="7FF14B48" w14:textId="77777777" w:rsidR="00A669DA" w:rsidRPr="002F397F" w:rsidRDefault="00A669DA" w:rsidP="00A669DA">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4.2.</w:t>
            </w:r>
          </w:p>
        </w:tc>
        <w:tc>
          <w:tcPr>
            <w:tcW w:w="4031" w:type="dxa"/>
            <w:shd w:val="clear" w:color="auto" w:fill="auto"/>
          </w:tcPr>
          <w:p w14:paraId="66E1F80C" w14:textId="6910BB2A" w:rsidR="00A669DA" w:rsidRPr="002F397F" w:rsidRDefault="00A669DA" w:rsidP="00A669DA">
            <w:pPr>
              <w:widowControl w:val="0"/>
              <w:suppressAutoHyphens/>
              <w:spacing w:after="0" w:line="240" w:lineRule="auto"/>
              <w:rPr>
                <w:rFonts w:eastAsia="Calibri" w:cs="Times New Roman"/>
                <w:szCs w:val="24"/>
                <w:lang w:eastAsia="lt-LT"/>
              </w:rPr>
            </w:pPr>
            <w:r>
              <w:rPr>
                <w:rFonts w:eastAsia="Calibri" w:cs="Times New Roman"/>
                <w:szCs w:val="24"/>
                <w:lang w:eastAsia="lt-LT"/>
              </w:rPr>
              <w:t>Seni, nekeisti</w:t>
            </w:r>
          </w:p>
        </w:tc>
        <w:tc>
          <w:tcPr>
            <w:tcW w:w="1203" w:type="dxa"/>
            <w:shd w:val="clear" w:color="auto" w:fill="auto"/>
          </w:tcPr>
          <w:p w14:paraId="05F5DDF9"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4451455D" w14:textId="41E92C99" w:rsidR="00A669DA" w:rsidRPr="002F397F" w:rsidRDefault="00A669DA" w:rsidP="00A669DA">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0</w:t>
            </w:r>
          </w:p>
        </w:tc>
        <w:tc>
          <w:tcPr>
            <w:tcW w:w="1435" w:type="dxa"/>
            <w:shd w:val="clear" w:color="auto" w:fill="auto"/>
          </w:tcPr>
          <w:p w14:paraId="7CDEEB8E"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r>
      <w:tr w:rsidR="00A669DA" w:rsidRPr="002F397F" w14:paraId="06652F74" w14:textId="77777777" w:rsidTr="00546B90">
        <w:tc>
          <w:tcPr>
            <w:tcW w:w="807" w:type="dxa"/>
            <w:shd w:val="clear" w:color="auto" w:fill="auto"/>
          </w:tcPr>
          <w:p w14:paraId="7FBFCFC9" w14:textId="77777777" w:rsidR="00A669DA" w:rsidRPr="002F397F" w:rsidRDefault="00A669DA" w:rsidP="00A669DA">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5.</w:t>
            </w:r>
          </w:p>
        </w:tc>
        <w:tc>
          <w:tcPr>
            <w:tcW w:w="4031" w:type="dxa"/>
            <w:shd w:val="clear" w:color="auto" w:fill="auto"/>
          </w:tcPr>
          <w:p w14:paraId="7C934E8C" w14:textId="77777777" w:rsidR="00A669DA" w:rsidRPr="002F397F" w:rsidRDefault="00A669DA" w:rsidP="00A669DA">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Buto lauko (išorinės) durys:</w:t>
            </w:r>
          </w:p>
        </w:tc>
        <w:tc>
          <w:tcPr>
            <w:tcW w:w="1203" w:type="dxa"/>
            <w:shd w:val="clear" w:color="auto" w:fill="auto"/>
          </w:tcPr>
          <w:p w14:paraId="3A394CDE" w14:textId="6C62F0A9" w:rsidR="00A669DA" w:rsidRPr="002F397F" w:rsidRDefault="00A669DA" w:rsidP="00A669DA">
            <w:pPr>
              <w:widowControl w:val="0"/>
              <w:suppressAutoHyphens/>
              <w:spacing w:after="0" w:line="240" w:lineRule="auto"/>
              <w:jc w:val="center"/>
              <w:rPr>
                <w:rFonts w:eastAsia="Calibri" w:cs="Times New Roman"/>
                <w:b/>
                <w:szCs w:val="24"/>
                <w:lang w:eastAsia="lt-LT"/>
              </w:rPr>
            </w:pPr>
            <w:r w:rsidRPr="002A79E5">
              <w:rPr>
                <w:rFonts w:eastAsia="Calibri" w:cs="Times New Roman"/>
                <w:b/>
                <w:szCs w:val="24"/>
                <w:lang w:eastAsia="lt-LT"/>
              </w:rPr>
              <w:t>0</w:t>
            </w:r>
            <w:r>
              <w:rPr>
                <w:rFonts w:eastAsia="Calibri" w:cs="Times New Roman"/>
                <w:b/>
                <w:szCs w:val="24"/>
                <w:lang w:eastAsia="lt-LT"/>
              </w:rPr>
              <w:t>–</w:t>
            </w:r>
            <w:r w:rsidRPr="002F397F">
              <w:rPr>
                <w:rFonts w:eastAsia="Calibri" w:cs="Times New Roman"/>
                <w:b/>
                <w:szCs w:val="24"/>
                <w:lang w:eastAsia="lt-LT"/>
              </w:rPr>
              <w:t>10</w:t>
            </w:r>
          </w:p>
        </w:tc>
        <w:tc>
          <w:tcPr>
            <w:tcW w:w="2007" w:type="dxa"/>
            <w:shd w:val="clear" w:color="auto" w:fill="auto"/>
          </w:tcPr>
          <w:p w14:paraId="4346ABCD"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0939B86F"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r>
      <w:tr w:rsidR="00A669DA" w:rsidRPr="002F397F" w14:paraId="3F80E4F1" w14:textId="77777777" w:rsidTr="00546B90">
        <w:tc>
          <w:tcPr>
            <w:tcW w:w="807" w:type="dxa"/>
            <w:shd w:val="clear" w:color="auto" w:fill="auto"/>
          </w:tcPr>
          <w:p w14:paraId="72DA204C" w14:textId="77777777" w:rsidR="00A669DA" w:rsidRPr="002F397F" w:rsidRDefault="00A669DA" w:rsidP="00A669DA">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5.1.</w:t>
            </w:r>
          </w:p>
        </w:tc>
        <w:tc>
          <w:tcPr>
            <w:tcW w:w="4031" w:type="dxa"/>
            <w:shd w:val="clear" w:color="auto" w:fill="auto"/>
          </w:tcPr>
          <w:p w14:paraId="3515F56D" w14:textId="5BF891B5" w:rsidR="00A669DA" w:rsidRPr="002F397F" w:rsidRDefault="00A669DA" w:rsidP="00A669DA">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Pakeistos šarvuotos</w:t>
            </w:r>
          </w:p>
        </w:tc>
        <w:tc>
          <w:tcPr>
            <w:tcW w:w="1203" w:type="dxa"/>
            <w:shd w:val="clear" w:color="auto" w:fill="auto"/>
          </w:tcPr>
          <w:p w14:paraId="26752D24"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7851900C" w14:textId="69FAB3EE" w:rsidR="00A669DA" w:rsidRPr="002F397F" w:rsidRDefault="00A669DA" w:rsidP="00A669D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1</w:t>
            </w:r>
            <w:r w:rsidRPr="002F397F">
              <w:rPr>
                <w:rFonts w:eastAsia="Calibri" w:cs="Times New Roman"/>
                <w:szCs w:val="24"/>
                <w:lang w:eastAsia="lt-LT"/>
              </w:rPr>
              <w:t>0</w:t>
            </w:r>
          </w:p>
        </w:tc>
        <w:tc>
          <w:tcPr>
            <w:tcW w:w="1435" w:type="dxa"/>
            <w:shd w:val="clear" w:color="auto" w:fill="auto"/>
          </w:tcPr>
          <w:p w14:paraId="6C10119F"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r>
      <w:tr w:rsidR="00A669DA" w:rsidRPr="002F397F" w14:paraId="7C9D5994" w14:textId="77777777" w:rsidTr="00546B90">
        <w:tc>
          <w:tcPr>
            <w:tcW w:w="807" w:type="dxa"/>
            <w:shd w:val="clear" w:color="auto" w:fill="auto"/>
          </w:tcPr>
          <w:p w14:paraId="4EDBC5D8" w14:textId="77777777" w:rsidR="00A669DA" w:rsidRPr="002F397F" w:rsidRDefault="00A669DA" w:rsidP="00A669DA">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5.2.</w:t>
            </w:r>
          </w:p>
        </w:tc>
        <w:tc>
          <w:tcPr>
            <w:tcW w:w="4031" w:type="dxa"/>
            <w:shd w:val="clear" w:color="auto" w:fill="auto"/>
          </w:tcPr>
          <w:p w14:paraId="6041D692" w14:textId="77777777" w:rsidR="00A669DA" w:rsidRPr="002F397F" w:rsidRDefault="00A669DA" w:rsidP="00A669DA">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Pakeistos medinės</w:t>
            </w:r>
          </w:p>
        </w:tc>
        <w:tc>
          <w:tcPr>
            <w:tcW w:w="1203" w:type="dxa"/>
            <w:shd w:val="clear" w:color="auto" w:fill="auto"/>
          </w:tcPr>
          <w:p w14:paraId="58D1767B"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76BB258C"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5</w:t>
            </w:r>
          </w:p>
        </w:tc>
        <w:tc>
          <w:tcPr>
            <w:tcW w:w="1435" w:type="dxa"/>
            <w:shd w:val="clear" w:color="auto" w:fill="auto"/>
          </w:tcPr>
          <w:p w14:paraId="049C5609"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r>
      <w:tr w:rsidR="00A669DA" w:rsidRPr="002F397F" w14:paraId="5F32237B" w14:textId="77777777" w:rsidTr="00546B90">
        <w:tc>
          <w:tcPr>
            <w:tcW w:w="807" w:type="dxa"/>
            <w:shd w:val="clear" w:color="auto" w:fill="auto"/>
          </w:tcPr>
          <w:p w14:paraId="3B827974" w14:textId="77777777" w:rsidR="00A669DA" w:rsidRPr="002F397F" w:rsidRDefault="00A669DA" w:rsidP="00A669DA">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5.3.</w:t>
            </w:r>
          </w:p>
        </w:tc>
        <w:tc>
          <w:tcPr>
            <w:tcW w:w="4031" w:type="dxa"/>
            <w:shd w:val="clear" w:color="auto" w:fill="auto"/>
          </w:tcPr>
          <w:p w14:paraId="177A2631" w14:textId="6F0EC580" w:rsidR="00A669DA" w:rsidRPr="002F397F" w:rsidRDefault="00A669DA" w:rsidP="00A669DA">
            <w:pPr>
              <w:widowControl w:val="0"/>
              <w:suppressAutoHyphens/>
              <w:spacing w:after="0" w:line="240" w:lineRule="auto"/>
              <w:rPr>
                <w:rFonts w:eastAsia="Calibri" w:cs="Times New Roman"/>
                <w:szCs w:val="24"/>
                <w:lang w:eastAsia="lt-LT"/>
              </w:rPr>
            </w:pPr>
            <w:r>
              <w:rPr>
                <w:rFonts w:eastAsia="Calibri" w:cs="Times New Roman"/>
                <w:szCs w:val="24"/>
                <w:lang w:eastAsia="lt-LT"/>
              </w:rPr>
              <w:t>Senos</w:t>
            </w:r>
          </w:p>
        </w:tc>
        <w:tc>
          <w:tcPr>
            <w:tcW w:w="1203" w:type="dxa"/>
            <w:shd w:val="clear" w:color="auto" w:fill="auto"/>
          </w:tcPr>
          <w:p w14:paraId="4417F17A"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6597C0B1" w14:textId="24BBA76D" w:rsidR="00A669DA" w:rsidRPr="002F397F" w:rsidRDefault="00A669DA" w:rsidP="00A669DA">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0</w:t>
            </w:r>
          </w:p>
        </w:tc>
        <w:tc>
          <w:tcPr>
            <w:tcW w:w="1435" w:type="dxa"/>
            <w:shd w:val="clear" w:color="auto" w:fill="auto"/>
          </w:tcPr>
          <w:p w14:paraId="09C82B4F"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r>
      <w:tr w:rsidR="00A669DA" w:rsidRPr="002F397F" w14:paraId="6F6871C6" w14:textId="77777777" w:rsidTr="00546B90">
        <w:tc>
          <w:tcPr>
            <w:tcW w:w="807" w:type="dxa"/>
            <w:shd w:val="clear" w:color="auto" w:fill="auto"/>
          </w:tcPr>
          <w:p w14:paraId="2187FEDA" w14:textId="77777777" w:rsidR="00A669DA" w:rsidRPr="002F397F" w:rsidRDefault="00A669DA" w:rsidP="00A669DA">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6.</w:t>
            </w:r>
          </w:p>
        </w:tc>
        <w:tc>
          <w:tcPr>
            <w:tcW w:w="4031" w:type="dxa"/>
            <w:shd w:val="clear" w:color="auto" w:fill="auto"/>
          </w:tcPr>
          <w:p w14:paraId="7948AA83" w14:textId="77777777" w:rsidR="00A669DA" w:rsidRPr="002F397F" w:rsidRDefault="00A669DA" w:rsidP="00A669DA">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Balkonas</w:t>
            </w:r>
          </w:p>
        </w:tc>
        <w:tc>
          <w:tcPr>
            <w:tcW w:w="1203" w:type="dxa"/>
            <w:shd w:val="clear" w:color="auto" w:fill="auto"/>
          </w:tcPr>
          <w:p w14:paraId="73C26211" w14:textId="0438EB6F" w:rsidR="00A669DA" w:rsidRPr="002F397F" w:rsidRDefault="00A669DA" w:rsidP="00A669DA">
            <w:pPr>
              <w:widowControl w:val="0"/>
              <w:suppressAutoHyphens/>
              <w:spacing w:after="0" w:line="240" w:lineRule="auto"/>
              <w:jc w:val="center"/>
              <w:rPr>
                <w:rFonts w:eastAsia="Calibri" w:cs="Times New Roman"/>
                <w:b/>
                <w:szCs w:val="24"/>
                <w:lang w:eastAsia="lt-LT"/>
              </w:rPr>
            </w:pPr>
            <w:r>
              <w:rPr>
                <w:rFonts w:eastAsia="Calibri" w:cs="Times New Roman"/>
                <w:b/>
                <w:szCs w:val="24"/>
                <w:lang w:eastAsia="lt-LT"/>
              </w:rPr>
              <w:t>0–</w:t>
            </w:r>
            <w:r w:rsidRPr="002F397F">
              <w:rPr>
                <w:rFonts w:eastAsia="Calibri" w:cs="Times New Roman"/>
                <w:b/>
                <w:szCs w:val="24"/>
                <w:lang w:eastAsia="lt-LT"/>
              </w:rPr>
              <w:t>5</w:t>
            </w:r>
          </w:p>
        </w:tc>
        <w:tc>
          <w:tcPr>
            <w:tcW w:w="2007" w:type="dxa"/>
            <w:shd w:val="clear" w:color="auto" w:fill="auto"/>
          </w:tcPr>
          <w:p w14:paraId="03391765"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404342DA"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r>
      <w:tr w:rsidR="00A669DA" w:rsidRPr="002F397F" w14:paraId="59352110" w14:textId="77777777" w:rsidTr="00546B90">
        <w:tc>
          <w:tcPr>
            <w:tcW w:w="807" w:type="dxa"/>
            <w:shd w:val="clear" w:color="auto" w:fill="auto"/>
          </w:tcPr>
          <w:p w14:paraId="14E19BD7" w14:textId="77777777" w:rsidR="00A669DA" w:rsidRPr="002F397F" w:rsidRDefault="00A669DA" w:rsidP="00A669DA">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6.1.</w:t>
            </w:r>
          </w:p>
        </w:tc>
        <w:tc>
          <w:tcPr>
            <w:tcW w:w="4031" w:type="dxa"/>
            <w:shd w:val="clear" w:color="auto" w:fill="auto"/>
          </w:tcPr>
          <w:p w14:paraId="2E243197" w14:textId="76C0381C" w:rsidR="00A669DA" w:rsidRPr="002F397F" w:rsidRDefault="00A669DA" w:rsidP="00A669DA">
            <w:pPr>
              <w:widowControl w:val="0"/>
              <w:suppressAutoHyphens/>
              <w:spacing w:after="0" w:line="240" w:lineRule="auto"/>
              <w:rPr>
                <w:rFonts w:eastAsia="Calibri" w:cs="Times New Roman"/>
                <w:szCs w:val="24"/>
                <w:lang w:eastAsia="lt-LT"/>
              </w:rPr>
            </w:pPr>
            <w:r>
              <w:rPr>
                <w:rFonts w:eastAsia="Calibri" w:cs="Times New Roman"/>
                <w:szCs w:val="24"/>
                <w:lang w:eastAsia="lt-LT"/>
              </w:rPr>
              <w:t>Yra</w:t>
            </w:r>
          </w:p>
        </w:tc>
        <w:tc>
          <w:tcPr>
            <w:tcW w:w="1203" w:type="dxa"/>
            <w:shd w:val="clear" w:color="auto" w:fill="auto"/>
          </w:tcPr>
          <w:p w14:paraId="3D8F4752"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3CAFE9FC" w14:textId="68D43B9B" w:rsidR="00A669DA" w:rsidRPr="002F397F" w:rsidRDefault="00A669DA" w:rsidP="00A669D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5</w:t>
            </w:r>
          </w:p>
        </w:tc>
        <w:tc>
          <w:tcPr>
            <w:tcW w:w="1435" w:type="dxa"/>
            <w:shd w:val="clear" w:color="auto" w:fill="auto"/>
          </w:tcPr>
          <w:p w14:paraId="43B0302E"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r>
      <w:tr w:rsidR="00A669DA" w:rsidRPr="002F397F" w14:paraId="18810837" w14:textId="77777777" w:rsidTr="00546B90">
        <w:tc>
          <w:tcPr>
            <w:tcW w:w="807" w:type="dxa"/>
            <w:shd w:val="clear" w:color="auto" w:fill="auto"/>
          </w:tcPr>
          <w:p w14:paraId="6642402C" w14:textId="77777777" w:rsidR="00A669DA" w:rsidRPr="002F397F" w:rsidRDefault="00A669DA" w:rsidP="00A669DA">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6.2.</w:t>
            </w:r>
          </w:p>
        </w:tc>
        <w:tc>
          <w:tcPr>
            <w:tcW w:w="4031" w:type="dxa"/>
            <w:shd w:val="clear" w:color="auto" w:fill="auto"/>
          </w:tcPr>
          <w:p w14:paraId="16A4BE44" w14:textId="321EBD8B" w:rsidR="00A669DA" w:rsidRPr="002F397F" w:rsidRDefault="00A669DA" w:rsidP="00A669DA">
            <w:pPr>
              <w:widowControl w:val="0"/>
              <w:suppressAutoHyphens/>
              <w:spacing w:after="0" w:line="240" w:lineRule="auto"/>
              <w:rPr>
                <w:rFonts w:eastAsia="Calibri" w:cs="Times New Roman"/>
                <w:szCs w:val="24"/>
                <w:lang w:eastAsia="lt-LT"/>
              </w:rPr>
            </w:pPr>
            <w:r>
              <w:rPr>
                <w:rFonts w:eastAsia="Calibri" w:cs="Times New Roman"/>
                <w:szCs w:val="24"/>
                <w:lang w:eastAsia="lt-LT"/>
              </w:rPr>
              <w:t>Nėra</w:t>
            </w:r>
          </w:p>
        </w:tc>
        <w:tc>
          <w:tcPr>
            <w:tcW w:w="1203" w:type="dxa"/>
            <w:shd w:val="clear" w:color="auto" w:fill="auto"/>
          </w:tcPr>
          <w:p w14:paraId="4923E7DB"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01829C65" w14:textId="057088EF" w:rsidR="00A669DA" w:rsidRPr="002F397F" w:rsidRDefault="00A669DA" w:rsidP="00A669D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0</w:t>
            </w:r>
          </w:p>
        </w:tc>
        <w:tc>
          <w:tcPr>
            <w:tcW w:w="1435" w:type="dxa"/>
            <w:shd w:val="clear" w:color="auto" w:fill="auto"/>
          </w:tcPr>
          <w:p w14:paraId="0AB68E62"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r>
      <w:tr w:rsidR="00A669DA" w:rsidRPr="002F397F" w14:paraId="39E0588A" w14:textId="77777777" w:rsidTr="00546B90">
        <w:tc>
          <w:tcPr>
            <w:tcW w:w="807" w:type="dxa"/>
            <w:shd w:val="clear" w:color="auto" w:fill="auto"/>
          </w:tcPr>
          <w:p w14:paraId="2924F751" w14:textId="77777777" w:rsidR="00A669DA" w:rsidRPr="002F397F" w:rsidRDefault="00A669DA" w:rsidP="00A669DA">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7.</w:t>
            </w:r>
          </w:p>
        </w:tc>
        <w:tc>
          <w:tcPr>
            <w:tcW w:w="4031" w:type="dxa"/>
            <w:shd w:val="clear" w:color="auto" w:fill="auto"/>
          </w:tcPr>
          <w:p w14:paraId="0A30ABA5" w14:textId="77777777" w:rsidR="00A669DA" w:rsidRPr="002F397F" w:rsidRDefault="00A669DA" w:rsidP="00A669DA">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Bendra buto vidaus apdailos būklė:</w:t>
            </w:r>
          </w:p>
        </w:tc>
        <w:tc>
          <w:tcPr>
            <w:tcW w:w="1203" w:type="dxa"/>
            <w:shd w:val="clear" w:color="auto" w:fill="auto"/>
          </w:tcPr>
          <w:p w14:paraId="0835802C" w14:textId="7A805D27" w:rsidR="00A669DA" w:rsidRPr="002F397F" w:rsidRDefault="00A669DA" w:rsidP="00A669DA">
            <w:pPr>
              <w:widowControl w:val="0"/>
              <w:suppressAutoHyphens/>
              <w:spacing w:after="0" w:line="240" w:lineRule="auto"/>
              <w:jc w:val="center"/>
              <w:rPr>
                <w:rFonts w:eastAsia="Calibri" w:cs="Times New Roman"/>
                <w:b/>
                <w:szCs w:val="24"/>
                <w:lang w:eastAsia="lt-LT"/>
              </w:rPr>
            </w:pPr>
            <w:r>
              <w:rPr>
                <w:rFonts w:eastAsia="Calibri" w:cs="Times New Roman"/>
                <w:b/>
                <w:szCs w:val="24"/>
                <w:lang w:eastAsia="lt-LT"/>
              </w:rPr>
              <w:t>0–</w:t>
            </w:r>
            <w:r w:rsidRPr="002F397F">
              <w:rPr>
                <w:rFonts w:eastAsia="Calibri" w:cs="Times New Roman"/>
                <w:b/>
                <w:szCs w:val="24"/>
                <w:lang w:eastAsia="lt-LT"/>
              </w:rPr>
              <w:t>20</w:t>
            </w:r>
          </w:p>
        </w:tc>
        <w:tc>
          <w:tcPr>
            <w:tcW w:w="2007" w:type="dxa"/>
            <w:shd w:val="clear" w:color="auto" w:fill="auto"/>
          </w:tcPr>
          <w:p w14:paraId="0782BBB1"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3D672AC3"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r>
      <w:tr w:rsidR="00A669DA" w:rsidRPr="002F397F" w14:paraId="281AC6ED" w14:textId="77777777" w:rsidTr="00546B90">
        <w:tc>
          <w:tcPr>
            <w:tcW w:w="807" w:type="dxa"/>
            <w:shd w:val="clear" w:color="auto" w:fill="auto"/>
          </w:tcPr>
          <w:p w14:paraId="6EB17242" w14:textId="77777777" w:rsidR="00A669DA" w:rsidRPr="002F397F" w:rsidRDefault="00A669DA" w:rsidP="00A669DA">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7.1.</w:t>
            </w:r>
          </w:p>
        </w:tc>
        <w:tc>
          <w:tcPr>
            <w:tcW w:w="4031" w:type="dxa"/>
            <w:shd w:val="clear" w:color="auto" w:fill="auto"/>
          </w:tcPr>
          <w:p w14:paraId="28793CCC" w14:textId="77777777" w:rsidR="00A669DA" w:rsidRPr="002F397F" w:rsidRDefault="00A669DA" w:rsidP="00A669DA">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 xml:space="preserve">Labai gera (atliktas patalpų remontas, tvarkingi </w:t>
            </w:r>
            <w:proofErr w:type="spellStart"/>
            <w:r w:rsidRPr="002F397F">
              <w:rPr>
                <w:rFonts w:eastAsia="Calibri" w:cs="Times New Roman"/>
                <w:szCs w:val="24"/>
                <w:lang w:eastAsia="lt-LT"/>
              </w:rPr>
              <w:t>san</w:t>
            </w:r>
            <w:proofErr w:type="spellEnd"/>
            <w:r w:rsidRPr="002F397F">
              <w:rPr>
                <w:rFonts w:eastAsia="Calibri" w:cs="Times New Roman"/>
                <w:szCs w:val="24"/>
                <w:lang w:eastAsia="lt-LT"/>
              </w:rPr>
              <w:t>. mazgai)</w:t>
            </w:r>
          </w:p>
        </w:tc>
        <w:tc>
          <w:tcPr>
            <w:tcW w:w="1203" w:type="dxa"/>
            <w:shd w:val="clear" w:color="auto" w:fill="auto"/>
          </w:tcPr>
          <w:p w14:paraId="4E1E2A76"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764FCE3A" w14:textId="0A73EE1C" w:rsidR="00A669DA" w:rsidRPr="002F397F" w:rsidRDefault="008B4D92" w:rsidP="00A669D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20</w:t>
            </w:r>
          </w:p>
        </w:tc>
        <w:tc>
          <w:tcPr>
            <w:tcW w:w="1435" w:type="dxa"/>
            <w:shd w:val="clear" w:color="auto" w:fill="auto"/>
          </w:tcPr>
          <w:p w14:paraId="6EA76D58"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r>
      <w:tr w:rsidR="00A669DA" w:rsidRPr="002F397F" w14:paraId="49BDEB8E" w14:textId="77777777" w:rsidTr="00546B90">
        <w:tc>
          <w:tcPr>
            <w:tcW w:w="807" w:type="dxa"/>
            <w:shd w:val="clear" w:color="auto" w:fill="auto"/>
          </w:tcPr>
          <w:p w14:paraId="264E329D" w14:textId="77777777" w:rsidR="00A669DA" w:rsidRPr="002F397F" w:rsidRDefault="00A669DA" w:rsidP="00A669DA">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7.2.</w:t>
            </w:r>
          </w:p>
        </w:tc>
        <w:tc>
          <w:tcPr>
            <w:tcW w:w="4031" w:type="dxa"/>
            <w:shd w:val="clear" w:color="auto" w:fill="auto"/>
          </w:tcPr>
          <w:p w14:paraId="20F87393" w14:textId="77777777" w:rsidR="00A669DA" w:rsidRPr="002F397F" w:rsidRDefault="00A669DA" w:rsidP="00A669DA">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 xml:space="preserve">Gera (sienų, lubų ir grindų apdaila nusidėvėjusi, nereikalauja remonto, </w:t>
            </w:r>
            <w:proofErr w:type="spellStart"/>
            <w:r w:rsidRPr="002F397F">
              <w:rPr>
                <w:rFonts w:eastAsia="Calibri" w:cs="Times New Roman"/>
                <w:szCs w:val="24"/>
                <w:lang w:eastAsia="lt-LT"/>
              </w:rPr>
              <w:t>san</w:t>
            </w:r>
            <w:proofErr w:type="spellEnd"/>
            <w:r w:rsidRPr="002F397F">
              <w:rPr>
                <w:rFonts w:eastAsia="Calibri" w:cs="Times New Roman"/>
                <w:szCs w:val="24"/>
                <w:lang w:eastAsia="lt-LT"/>
              </w:rPr>
              <w:t>. mazgai tvarkingi)</w:t>
            </w:r>
          </w:p>
        </w:tc>
        <w:tc>
          <w:tcPr>
            <w:tcW w:w="1203" w:type="dxa"/>
            <w:shd w:val="clear" w:color="auto" w:fill="auto"/>
          </w:tcPr>
          <w:p w14:paraId="76768D44"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3D1652C1" w14:textId="34769169" w:rsidR="00A669DA" w:rsidRPr="002F397F" w:rsidRDefault="008B4D92" w:rsidP="00A669D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10</w:t>
            </w:r>
          </w:p>
        </w:tc>
        <w:tc>
          <w:tcPr>
            <w:tcW w:w="1435" w:type="dxa"/>
            <w:shd w:val="clear" w:color="auto" w:fill="auto"/>
          </w:tcPr>
          <w:p w14:paraId="1C718311" w14:textId="77777777" w:rsidR="00A669DA" w:rsidRPr="002F397F" w:rsidRDefault="00A669DA" w:rsidP="00A669DA">
            <w:pPr>
              <w:widowControl w:val="0"/>
              <w:suppressAutoHyphens/>
              <w:spacing w:after="0" w:line="240" w:lineRule="auto"/>
              <w:jc w:val="center"/>
              <w:rPr>
                <w:rFonts w:eastAsia="Calibri" w:cs="Times New Roman"/>
                <w:szCs w:val="24"/>
                <w:lang w:eastAsia="lt-LT"/>
              </w:rPr>
            </w:pPr>
          </w:p>
        </w:tc>
      </w:tr>
      <w:tr w:rsidR="00A669DA" w:rsidRPr="002F397F" w14:paraId="16D2C03B" w14:textId="77777777" w:rsidTr="00546B90">
        <w:tc>
          <w:tcPr>
            <w:tcW w:w="807" w:type="dxa"/>
            <w:shd w:val="clear" w:color="auto" w:fill="auto"/>
          </w:tcPr>
          <w:p w14:paraId="4DE881BE" w14:textId="77777777" w:rsidR="00A669DA" w:rsidRPr="002F397F" w:rsidRDefault="00A669DA" w:rsidP="00A669DA">
            <w:pPr>
              <w:widowControl w:val="0"/>
              <w:suppressAutoHyphens/>
              <w:spacing w:after="0" w:line="240" w:lineRule="auto"/>
              <w:jc w:val="center"/>
              <w:rPr>
                <w:rFonts w:eastAsia="Calibri" w:cs="Times New Roman"/>
                <w:b/>
                <w:szCs w:val="24"/>
                <w:lang w:eastAsia="lt-LT"/>
              </w:rPr>
            </w:pPr>
          </w:p>
        </w:tc>
        <w:tc>
          <w:tcPr>
            <w:tcW w:w="4031" w:type="dxa"/>
            <w:shd w:val="clear" w:color="auto" w:fill="auto"/>
          </w:tcPr>
          <w:p w14:paraId="6BC6449E" w14:textId="1C466A8F" w:rsidR="00A669DA" w:rsidRPr="002F397F" w:rsidRDefault="00A669DA" w:rsidP="00A669DA">
            <w:pPr>
              <w:widowControl w:val="0"/>
              <w:suppressAutoHyphens/>
              <w:spacing w:after="0" w:line="240" w:lineRule="auto"/>
              <w:jc w:val="right"/>
              <w:rPr>
                <w:rFonts w:eastAsia="Calibri" w:cs="Times New Roman"/>
                <w:b/>
                <w:szCs w:val="24"/>
                <w:lang w:eastAsia="lt-LT"/>
              </w:rPr>
            </w:pPr>
            <w:r w:rsidRPr="002F397F">
              <w:rPr>
                <w:rFonts w:eastAsia="Calibri" w:cs="Times New Roman"/>
                <w:b/>
                <w:szCs w:val="24"/>
                <w:lang w:eastAsia="lt-LT"/>
              </w:rPr>
              <w:t>Iš viso</w:t>
            </w:r>
          </w:p>
        </w:tc>
        <w:tc>
          <w:tcPr>
            <w:tcW w:w="1203" w:type="dxa"/>
            <w:shd w:val="clear" w:color="auto" w:fill="auto"/>
          </w:tcPr>
          <w:p w14:paraId="30433F23" w14:textId="4EF7EDD4" w:rsidR="00A669DA" w:rsidRPr="002F397F" w:rsidRDefault="00A669DA" w:rsidP="00A669DA">
            <w:pPr>
              <w:widowControl w:val="0"/>
              <w:suppressAutoHyphens/>
              <w:spacing w:after="0" w:line="240" w:lineRule="auto"/>
              <w:jc w:val="center"/>
              <w:rPr>
                <w:rFonts w:eastAsia="Calibri" w:cs="Times New Roman"/>
                <w:b/>
                <w:szCs w:val="24"/>
                <w:lang w:eastAsia="lt-LT"/>
              </w:rPr>
            </w:pPr>
            <w:r>
              <w:rPr>
                <w:rFonts w:eastAsia="Calibri" w:cs="Times New Roman"/>
                <w:b/>
                <w:szCs w:val="24"/>
                <w:lang w:eastAsia="lt-LT"/>
              </w:rPr>
              <w:t>0–</w:t>
            </w:r>
            <w:r w:rsidRPr="002F397F">
              <w:rPr>
                <w:rFonts w:eastAsia="Calibri" w:cs="Times New Roman"/>
                <w:b/>
                <w:szCs w:val="24"/>
                <w:lang w:eastAsia="lt-LT"/>
              </w:rPr>
              <w:t>100</w:t>
            </w:r>
          </w:p>
        </w:tc>
        <w:tc>
          <w:tcPr>
            <w:tcW w:w="2007" w:type="dxa"/>
            <w:shd w:val="clear" w:color="auto" w:fill="auto"/>
          </w:tcPr>
          <w:p w14:paraId="1ED9DE2F" w14:textId="77777777" w:rsidR="00A669DA" w:rsidRPr="002F397F" w:rsidRDefault="00A669DA" w:rsidP="00A669DA">
            <w:pPr>
              <w:widowControl w:val="0"/>
              <w:suppressAutoHyphens/>
              <w:spacing w:after="0" w:line="240" w:lineRule="auto"/>
              <w:jc w:val="center"/>
              <w:rPr>
                <w:rFonts w:eastAsia="Calibri" w:cs="Times New Roman"/>
                <w:b/>
                <w:szCs w:val="24"/>
                <w:lang w:eastAsia="lt-LT"/>
              </w:rPr>
            </w:pPr>
            <w:r w:rsidRPr="002F397F">
              <w:rPr>
                <w:rFonts w:eastAsia="Calibri" w:cs="Times New Roman"/>
                <w:b/>
                <w:szCs w:val="24"/>
                <w:lang w:eastAsia="lt-LT"/>
              </w:rPr>
              <w:t>x</w:t>
            </w:r>
          </w:p>
        </w:tc>
        <w:tc>
          <w:tcPr>
            <w:tcW w:w="1435" w:type="dxa"/>
            <w:shd w:val="clear" w:color="auto" w:fill="auto"/>
          </w:tcPr>
          <w:p w14:paraId="272D7AF5" w14:textId="77777777" w:rsidR="00A669DA" w:rsidRPr="002F397F" w:rsidRDefault="00A669DA" w:rsidP="00A669DA">
            <w:pPr>
              <w:widowControl w:val="0"/>
              <w:suppressAutoHyphens/>
              <w:spacing w:after="0" w:line="240" w:lineRule="auto"/>
              <w:jc w:val="center"/>
              <w:rPr>
                <w:rFonts w:eastAsia="Calibri" w:cs="Times New Roman"/>
                <w:b/>
                <w:szCs w:val="24"/>
                <w:lang w:eastAsia="lt-LT"/>
              </w:rPr>
            </w:pPr>
          </w:p>
        </w:tc>
      </w:tr>
    </w:tbl>
    <w:p w14:paraId="2E2545E4" w14:textId="77777777" w:rsidR="002F397F" w:rsidRPr="002F397F" w:rsidRDefault="002F397F" w:rsidP="002F397F">
      <w:pPr>
        <w:tabs>
          <w:tab w:val="left" w:pos="1247"/>
        </w:tabs>
        <w:spacing w:after="0" w:line="360" w:lineRule="auto"/>
        <w:jc w:val="both"/>
        <w:rPr>
          <w:rFonts w:eastAsia="Calibri" w:cs="Times New Roman"/>
        </w:rPr>
      </w:pPr>
    </w:p>
    <w:p w14:paraId="1C252675" w14:textId="30059323" w:rsidR="00BA619B" w:rsidRDefault="009672CD" w:rsidP="00412340">
      <w:pPr>
        <w:tabs>
          <w:tab w:val="left" w:pos="1134"/>
        </w:tabs>
        <w:spacing w:after="0" w:line="360" w:lineRule="auto"/>
        <w:ind w:firstLine="1134"/>
        <w:jc w:val="both"/>
        <w:rPr>
          <w:rFonts w:eastAsia="Times New Roman" w:cs="Times New Roman"/>
          <w:szCs w:val="24"/>
        </w:rPr>
      </w:pPr>
      <w:r>
        <w:rPr>
          <w:rFonts w:eastAsia="Times New Roman" w:cs="Times New Roman"/>
          <w:szCs w:val="24"/>
        </w:rPr>
        <w:tab/>
      </w:r>
      <w:r w:rsidR="005B2AEF">
        <w:rPr>
          <w:rFonts w:eastAsia="Times New Roman" w:cs="Times New Roman"/>
          <w:szCs w:val="24"/>
        </w:rPr>
        <w:t>49</w:t>
      </w:r>
      <w:r w:rsidR="00091B7E" w:rsidRPr="00091B7E">
        <w:rPr>
          <w:rFonts w:eastAsia="Times New Roman" w:cs="Times New Roman"/>
          <w:szCs w:val="24"/>
        </w:rPr>
        <w:t xml:space="preserve">. Komisija, įvertinusi pateiktus siūlomų parduoti butų dokumentus, atsižvelgusi į derybų rezultatus, sprendimą dėl butų pirkimo priima, vadovaudamasi Socialinio būsto pirkimo ekonominiu ir socialiniu pagrindimu. </w:t>
      </w:r>
      <w:bookmarkStart w:id="6" w:name="part_54067f3249f845d99dcb4337620b368c"/>
      <w:bookmarkStart w:id="7" w:name="part_1672ebed691e4909b09c1273acefe233"/>
      <w:bookmarkStart w:id="8" w:name="part_fa2cbd92943a49b1b9cd951ac8983bb3"/>
      <w:bookmarkEnd w:id="6"/>
      <w:bookmarkEnd w:id="7"/>
      <w:bookmarkEnd w:id="8"/>
    </w:p>
    <w:p w14:paraId="4501230F" w14:textId="77777777" w:rsidR="001D68D8" w:rsidRDefault="001D68D8" w:rsidP="00867A13">
      <w:pPr>
        <w:tabs>
          <w:tab w:val="left" w:pos="1134"/>
        </w:tabs>
        <w:spacing w:after="0" w:line="360" w:lineRule="auto"/>
        <w:jc w:val="both"/>
        <w:rPr>
          <w:rFonts w:eastAsia="Times New Roman" w:cs="Times New Roman"/>
          <w:szCs w:val="24"/>
        </w:rPr>
      </w:pPr>
    </w:p>
    <w:p w14:paraId="758C6E78" w14:textId="77777777" w:rsidR="00091B7E" w:rsidRPr="00091B7E" w:rsidRDefault="00091B7E" w:rsidP="00100489">
      <w:pPr>
        <w:spacing w:after="0" w:line="240" w:lineRule="auto"/>
        <w:jc w:val="center"/>
        <w:rPr>
          <w:rFonts w:eastAsia="Times New Roman" w:cs="Times New Roman"/>
          <w:b/>
          <w:bCs/>
          <w:color w:val="000000"/>
          <w:szCs w:val="24"/>
          <w:lang w:eastAsia="lt-LT"/>
        </w:rPr>
      </w:pPr>
      <w:r w:rsidRPr="00091B7E">
        <w:rPr>
          <w:rFonts w:eastAsia="Times New Roman" w:cs="Times New Roman"/>
          <w:b/>
          <w:bCs/>
          <w:color w:val="000000"/>
          <w:szCs w:val="24"/>
          <w:lang w:eastAsia="lt-LT"/>
        </w:rPr>
        <w:t>VI  SKYRIUS</w:t>
      </w:r>
    </w:p>
    <w:p w14:paraId="2776E270" w14:textId="77777777" w:rsidR="00091B7E" w:rsidRPr="00091B7E" w:rsidRDefault="00091B7E" w:rsidP="00100489">
      <w:pPr>
        <w:spacing w:after="0" w:line="240" w:lineRule="auto"/>
        <w:jc w:val="center"/>
        <w:rPr>
          <w:rFonts w:eastAsia="Calibri" w:cs="Times New Roman"/>
          <w:b/>
          <w:color w:val="000000"/>
          <w:szCs w:val="24"/>
        </w:rPr>
      </w:pPr>
      <w:r w:rsidRPr="00091B7E">
        <w:rPr>
          <w:rFonts w:eastAsia="Calibri" w:cs="Times New Roman"/>
          <w:b/>
          <w:color w:val="000000"/>
          <w:szCs w:val="24"/>
        </w:rPr>
        <w:t>PRETENZIJŲ PATEIKIMAS IR NAGRINĖJIMAS</w:t>
      </w:r>
    </w:p>
    <w:p w14:paraId="16D9AB72" w14:textId="77777777" w:rsidR="00091B7E" w:rsidRPr="00091B7E" w:rsidRDefault="00091B7E" w:rsidP="00135C5B">
      <w:pPr>
        <w:tabs>
          <w:tab w:val="left" w:pos="4125"/>
        </w:tabs>
        <w:spacing w:after="0" w:line="360" w:lineRule="auto"/>
        <w:jc w:val="both"/>
        <w:rPr>
          <w:rFonts w:eastAsia="Calibri" w:cs="Times New Roman"/>
          <w:b/>
          <w:color w:val="000000"/>
          <w:szCs w:val="24"/>
        </w:rPr>
      </w:pPr>
      <w:r w:rsidRPr="00091B7E">
        <w:rPr>
          <w:rFonts w:eastAsia="Calibri" w:cs="Times New Roman"/>
          <w:b/>
          <w:color w:val="000000"/>
          <w:szCs w:val="24"/>
        </w:rPr>
        <w:tab/>
      </w:r>
    </w:p>
    <w:p w14:paraId="3792F634" w14:textId="56AA7AE5" w:rsidR="00091B7E" w:rsidRPr="00091B7E" w:rsidRDefault="00091B7E" w:rsidP="009672CD">
      <w:pPr>
        <w:spacing w:after="0" w:line="360" w:lineRule="auto"/>
        <w:ind w:firstLine="1296"/>
        <w:jc w:val="both"/>
        <w:rPr>
          <w:rFonts w:eastAsia="Calibri" w:cs="Times New Roman"/>
          <w:szCs w:val="24"/>
        </w:rPr>
      </w:pPr>
      <w:r w:rsidRPr="00091B7E">
        <w:rPr>
          <w:rFonts w:eastAsia="Calibri" w:cs="Times New Roman"/>
          <w:szCs w:val="24"/>
        </w:rPr>
        <w:t>5</w:t>
      </w:r>
      <w:r w:rsidR="0061733A">
        <w:rPr>
          <w:rFonts w:eastAsia="Calibri" w:cs="Times New Roman"/>
          <w:szCs w:val="24"/>
        </w:rPr>
        <w:t>0</w:t>
      </w:r>
      <w:r w:rsidR="001B1E40">
        <w:rPr>
          <w:rFonts w:eastAsia="Calibri" w:cs="Times New Roman"/>
          <w:szCs w:val="24"/>
        </w:rPr>
        <w:t xml:space="preserve">. </w:t>
      </w:r>
      <w:r w:rsidRPr="00091B7E">
        <w:rPr>
          <w:rFonts w:eastAsia="Calibri" w:cs="Times New Roman"/>
          <w:szCs w:val="24"/>
        </w:rPr>
        <w:t xml:space="preserve">Kiekvienas pirkimu suinteresuotas kandidatas, kuris mano, kad Perkančioji organizacija nesilaikė Aprašo nuostatų ir pažeidė ar pažeis jo teisėtus interesus, turi teisę pareikšti pretenziją Perkančiajai organizacijai.    </w:t>
      </w:r>
    </w:p>
    <w:p w14:paraId="1BFBEECD" w14:textId="6A65C500" w:rsidR="00091B7E" w:rsidRPr="00091B7E" w:rsidRDefault="00091B7E" w:rsidP="009672CD">
      <w:pPr>
        <w:spacing w:after="0" w:line="360" w:lineRule="auto"/>
        <w:ind w:firstLine="1296"/>
        <w:jc w:val="both"/>
        <w:rPr>
          <w:rFonts w:eastAsia="Calibri" w:cs="Times New Roman"/>
          <w:szCs w:val="24"/>
        </w:rPr>
      </w:pPr>
      <w:r w:rsidRPr="00091B7E">
        <w:rPr>
          <w:rFonts w:eastAsia="Calibri" w:cs="Times New Roman"/>
          <w:szCs w:val="24"/>
        </w:rPr>
        <w:t>5</w:t>
      </w:r>
      <w:r w:rsidR="00A5480E">
        <w:rPr>
          <w:rFonts w:eastAsia="Calibri" w:cs="Times New Roman"/>
          <w:szCs w:val="24"/>
        </w:rPr>
        <w:t>1</w:t>
      </w:r>
      <w:r w:rsidRPr="00091B7E">
        <w:rPr>
          <w:rFonts w:eastAsia="Calibri" w:cs="Times New Roman"/>
          <w:szCs w:val="24"/>
        </w:rPr>
        <w:t xml:space="preserve">. Pretenzija turi būti pareikšta raštu per 5 darbo dienas nuo Perkančiosios organizacijos informacijos </w:t>
      </w:r>
      <w:r w:rsidRPr="00091B7E">
        <w:rPr>
          <w:rFonts w:eastAsia="Calibri" w:cs="Times New Roman"/>
          <w:color w:val="000000"/>
          <w:szCs w:val="24"/>
        </w:rPr>
        <w:t xml:space="preserve">apie priimtą sprendimą </w:t>
      </w:r>
      <w:r w:rsidRPr="00091B7E">
        <w:rPr>
          <w:rFonts w:eastAsia="Calibri" w:cs="Times New Roman"/>
          <w:szCs w:val="24"/>
        </w:rPr>
        <w:t>raštu išsiuntimo kandidatams dienos arba nuo paskelbimo apie perkančiosios organizacijos priimtą sprendimą dienos.</w:t>
      </w:r>
    </w:p>
    <w:p w14:paraId="2B04F402" w14:textId="4E2BDEF6" w:rsidR="00091B7E" w:rsidRPr="00091B7E" w:rsidRDefault="00091B7E" w:rsidP="009672CD">
      <w:pPr>
        <w:spacing w:after="0" w:line="360" w:lineRule="auto"/>
        <w:ind w:firstLine="1296"/>
        <w:jc w:val="both"/>
        <w:rPr>
          <w:rFonts w:eastAsia="Calibri" w:cs="Times New Roman"/>
          <w:szCs w:val="24"/>
        </w:rPr>
      </w:pPr>
      <w:r w:rsidRPr="00091B7E">
        <w:rPr>
          <w:rFonts w:eastAsia="Calibri" w:cs="Times New Roman"/>
          <w:szCs w:val="24"/>
        </w:rPr>
        <w:t>5</w:t>
      </w:r>
      <w:r w:rsidR="00A5480E">
        <w:rPr>
          <w:rFonts w:eastAsia="Calibri" w:cs="Times New Roman"/>
          <w:szCs w:val="24"/>
        </w:rPr>
        <w:t>2</w:t>
      </w:r>
      <w:r w:rsidRPr="00091B7E">
        <w:rPr>
          <w:rFonts w:eastAsia="Calibri" w:cs="Times New Roman"/>
          <w:szCs w:val="24"/>
        </w:rPr>
        <w:t>. Pretenzija, pateikta praleidus Aprašo 5</w:t>
      </w:r>
      <w:r w:rsidR="00A5480E">
        <w:rPr>
          <w:rFonts w:eastAsia="Calibri" w:cs="Times New Roman"/>
          <w:szCs w:val="24"/>
        </w:rPr>
        <w:t>1</w:t>
      </w:r>
      <w:r w:rsidRPr="00091B7E">
        <w:rPr>
          <w:rFonts w:eastAsia="Calibri" w:cs="Times New Roman"/>
          <w:szCs w:val="24"/>
        </w:rPr>
        <w:t xml:space="preserve"> punkte nustatytą terminą, grąžinama ją pateikusiam kandidatui. </w:t>
      </w:r>
    </w:p>
    <w:p w14:paraId="7811B9C7" w14:textId="442F5A35" w:rsidR="00091B7E" w:rsidRPr="00091B7E" w:rsidRDefault="00091B7E" w:rsidP="009672CD">
      <w:pPr>
        <w:spacing w:after="0" w:line="360" w:lineRule="auto"/>
        <w:ind w:firstLine="1296"/>
        <w:jc w:val="both"/>
        <w:rPr>
          <w:rFonts w:eastAsia="Calibri" w:cs="Times New Roman"/>
          <w:color w:val="000000"/>
          <w:szCs w:val="24"/>
        </w:rPr>
      </w:pPr>
      <w:r w:rsidRPr="00091B7E">
        <w:rPr>
          <w:rFonts w:eastAsia="Calibri" w:cs="Times New Roman"/>
          <w:szCs w:val="24"/>
        </w:rPr>
        <w:t>5</w:t>
      </w:r>
      <w:r w:rsidR="00A5480E">
        <w:rPr>
          <w:rFonts w:eastAsia="Calibri" w:cs="Times New Roman"/>
          <w:szCs w:val="24"/>
        </w:rPr>
        <w:t>3</w:t>
      </w:r>
      <w:r w:rsidRPr="00091B7E">
        <w:rPr>
          <w:rFonts w:eastAsia="Calibri" w:cs="Times New Roman"/>
          <w:szCs w:val="24"/>
        </w:rPr>
        <w:t xml:space="preserve">. </w:t>
      </w:r>
      <w:r w:rsidRPr="00091B7E">
        <w:rPr>
          <w:rFonts w:eastAsia="Calibri" w:cs="Times New Roman"/>
          <w:color w:val="000000"/>
          <w:szCs w:val="24"/>
        </w:rPr>
        <w:t>Jeigu kandidato pretenzija gauta iki sprendimo dėl derybas laimėjusio kandidato pranešimo priėmimo, Perkančioji organizacija privalo sustabdyti pirkimo procedūras, iki išnagrinės šią pretenziją ir priims dėl jos sprendimą.</w:t>
      </w:r>
    </w:p>
    <w:p w14:paraId="5B110B51" w14:textId="2DEF616A" w:rsidR="00091B7E" w:rsidRPr="00091B7E" w:rsidRDefault="00091B7E" w:rsidP="009672CD">
      <w:pPr>
        <w:spacing w:after="0" w:line="360" w:lineRule="auto"/>
        <w:ind w:firstLine="1296"/>
        <w:jc w:val="both"/>
        <w:rPr>
          <w:rFonts w:eastAsia="Calibri" w:cs="Times New Roman"/>
          <w:color w:val="000000"/>
          <w:szCs w:val="24"/>
        </w:rPr>
      </w:pPr>
      <w:r w:rsidRPr="00091B7E">
        <w:rPr>
          <w:rFonts w:eastAsia="Calibri" w:cs="Times New Roman"/>
          <w:szCs w:val="24"/>
        </w:rPr>
        <w:t>5</w:t>
      </w:r>
      <w:r w:rsidR="00A5480E">
        <w:rPr>
          <w:rFonts w:eastAsia="Calibri" w:cs="Times New Roman"/>
          <w:szCs w:val="24"/>
        </w:rPr>
        <w:t>4</w:t>
      </w:r>
      <w:r w:rsidRPr="00091B7E">
        <w:rPr>
          <w:rFonts w:eastAsia="Calibri" w:cs="Times New Roman"/>
          <w:szCs w:val="24"/>
        </w:rPr>
        <w:t xml:space="preserve">. </w:t>
      </w:r>
      <w:r w:rsidRPr="00091B7E">
        <w:rPr>
          <w:rFonts w:eastAsia="Calibri" w:cs="Times New Roman"/>
          <w:color w:val="000000"/>
          <w:szCs w:val="24"/>
        </w:rPr>
        <w:t>Jeigu dėl pretenzijų nagrinėjimo pratęsiami Apraše nustatyti pirkimo procedūrų terminai, apie tai Perkančioji organizacija informuoja kandidatus, su kuriais deramasi, ir nurodo terminų nukėlimo priežastį.</w:t>
      </w:r>
    </w:p>
    <w:p w14:paraId="37EBFE5D" w14:textId="0A57B839" w:rsidR="00091B7E" w:rsidRPr="00091B7E" w:rsidRDefault="009672CD" w:rsidP="00412340">
      <w:pPr>
        <w:tabs>
          <w:tab w:val="left" w:pos="709"/>
          <w:tab w:val="left" w:pos="851"/>
        </w:tabs>
        <w:spacing w:after="0" w:line="360" w:lineRule="auto"/>
        <w:ind w:firstLine="1134"/>
        <w:jc w:val="both"/>
        <w:rPr>
          <w:rFonts w:eastAsia="Calibri" w:cs="Times New Roman"/>
          <w:strike/>
          <w:color w:val="000000"/>
          <w:szCs w:val="24"/>
        </w:rPr>
      </w:pPr>
      <w:r>
        <w:rPr>
          <w:rFonts w:eastAsia="Calibri" w:cs="Times New Roman"/>
          <w:szCs w:val="24"/>
        </w:rPr>
        <w:lastRenderedPageBreak/>
        <w:tab/>
      </w:r>
      <w:r w:rsidR="00A5480E">
        <w:rPr>
          <w:rFonts w:eastAsia="Calibri" w:cs="Times New Roman"/>
          <w:szCs w:val="24"/>
        </w:rPr>
        <w:t>55</w:t>
      </w:r>
      <w:r w:rsidR="00091B7E" w:rsidRPr="00091B7E">
        <w:rPr>
          <w:rFonts w:eastAsia="Calibri" w:cs="Times New Roman"/>
          <w:szCs w:val="24"/>
        </w:rPr>
        <w:t xml:space="preserve">. </w:t>
      </w:r>
      <w:r w:rsidR="00091B7E" w:rsidRPr="00091B7E">
        <w:rPr>
          <w:rFonts w:eastAsia="Calibri" w:cs="Times New Roman"/>
          <w:color w:val="000000"/>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11CB6735" w14:textId="7961FFAD" w:rsidR="00091B7E" w:rsidRDefault="009672CD" w:rsidP="00412340">
      <w:pPr>
        <w:tabs>
          <w:tab w:val="left" w:pos="1134"/>
          <w:tab w:val="left" w:pos="1276"/>
        </w:tabs>
        <w:spacing w:after="0" w:line="360" w:lineRule="auto"/>
        <w:ind w:firstLine="1134"/>
        <w:jc w:val="both"/>
        <w:rPr>
          <w:rFonts w:eastAsia="Calibri" w:cs="Times New Roman"/>
          <w:color w:val="000000"/>
          <w:szCs w:val="24"/>
        </w:rPr>
      </w:pPr>
      <w:r>
        <w:rPr>
          <w:rFonts w:eastAsia="Calibri" w:cs="Times New Roman"/>
          <w:szCs w:val="24"/>
        </w:rPr>
        <w:tab/>
      </w:r>
      <w:r w:rsidR="00A5480E">
        <w:rPr>
          <w:rFonts w:eastAsia="Calibri" w:cs="Times New Roman"/>
          <w:szCs w:val="24"/>
        </w:rPr>
        <w:t>56</w:t>
      </w:r>
      <w:r w:rsidR="00091B7E" w:rsidRPr="00091B7E">
        <w:rPr>
          <w:rFonts w:eastAsia="Calibri" w:cs="Times New Roman"/>
          <w:szCs w:val="24"/>
        </w:rPr>
        <w:t xml:space="preserve">. </w:t>
      </w:r>
      <w:r w:rsidR="00091B7E" w:rsidRPr="00091B7E">
        <w:rPr>
          <w:rFonts w:eastAsia="Calibri" w:cs="Times New Roman"/>
          <w:color w:val="000000"/>
          <w:szCs w:val="24"/>
        </w:rPr>
        <w:t>Kandidatas Perkančiosios organizacijos sprendimus ar sprendimus dėl išnagrinėtų pretenzijų gali apskųsti teismui.</w:t>
      </w:r>
    </w:p>
    <w:p w14:paraId="22182764" w14:textId="77777777" w:rsidR="00412340" w:rsidRPr="00412340" w:rsidRDefault="00412340" w:rsidP="00412340">
      <w:pPr>
        <w:tabs>
          <w:tab w:val="left" w:pos="1134"/>
          <w:tab w:val="left" w:pos="1276"/>
        </w:tabs>
        <w:spacing w:after="0" w:line="360" w:lineRule="auto"/>
        <w:ind w:firstLine="1134"/>
        <w:jc w:val="both"/>
        <w:rPr>
          <w:rFonts w:eastAsia="Calibri" w:cs="Times New Roman"/>
          <w:color w:val="000000"/>
          <w:szCs w:val="24"/>
        </w:rPr>
      </w:pPr>
    </w:p>
    <w:p w14:paraId="43430EAE" w14:textId="77777777" w:rsidR="00091B7E" w:rsidRPr="00091B7E" w:rsidRDefault="00091B7E" w:rsidP="00100489">
      <w:pPr>
        <w:spacing w:after="0" w:line="240" w:lineRule="auto"/>
        <w:jc w:val="center"/>
        <w:rPr>
          <w:rFonts w:eastAsia="Times New Roman" w:cs="Times New Roman"/>
          <w:b/>
          <w:bCs/>
          <w:color w:val="000000"/>
          <w:szCs w:val="24"/>
          <w:lang w:eastAsia="lt-LT"/>
        </w:rPr>
      </w:pPr>
      <w:r w:rsidRPr="00091B7E">
        <w:rPr>
          <w:rFonts w:eastAsia="Times New Roman" w:cs="Times New Roman"/>
          <w:b/>
          <w:bCs/>
          <w:color w:val="000000"/>
          <w:szCs w:val="24"/>
          <w:lang w:eastAsia="lt-LT"/>
        </w:rPr>
        <w:t>VII SKYRIUS</w:t>
      </w:r>
    </w:p>
    <w:p w14:paraId="7E970C6A" w14:textId="0FFB0D19" w:rsidR="00091B7E" w:rsidRPr="00091B7E" w:rsidRDefault="00091B7E" w:rsidP="00100489">
      <w:pPr>
        <w:spacing w:after="0" w:line="240" w:lineRule="auto"/>
        <w:jc w:val="center"/>
        <w:rPr>
          <w:rFonts w:eastAsia="Times New Roman" w:cs="Times New Roman"/>
          <w:color w:val="000000"/>
          <w:szCs w:val="24"/>
          <w:lang w:eastAsia="lt-LT"/>
        </w:rPr>
      </w:pPr>
      <w:r w:rsidRPr="00091B7E">
        <w:rPr>
          <w:rFonts w:eastAsia="Times New Roman" w:cs="Times New Roman"/>
          <w:b/>
          <w:bCs/>
          <w:color w:val="000000"/>
          <w:szCs w:val="24"/>
          <w:lang w:eastAsia="lt-LT"/>
        </w:rPr>
        <w:t>PIRKIMO</w:t>
      </w:r>
      <w:r w:rsidR="008806D1">
        <w:rPr>
          <w:rFonts w:eastAsia="Times New Roman" w:cs="Times New Roman"/>
          <w:b/>
          <w:bCs/>
          <w:color w:val="000000"/>
          <w:szCs w:val="24"/>
          <w:lang w:eastAsia="lt-LT"/>
        </w:rPr>
        <w:t>–PARDAVIMO</w:t>
      </w:r>
      <w:r w:rsidRPr="00091B7E">
        <w:rPr>
          <w:rFonts w:eastAsia="Times New Roman" w:cs="Times New Roman"/>
          <w:b/>
          <w:bCs/>
          <w:color w:val="000000"/>
          <w:szCs w:val="24"/>
          <w:lang w:eastAsia="lt-LT"/>
        </w:rPr>
        <w:t xml:space="preserve"> SUTARTIS</w:t>
      </w:r>
    </w:p>
    <w:p w14:paraId="03C42B3C" w14:textId="77777777" w:rsidR="00091B7E" w:rsidRPr="00091B7E" w:rsidRDefault="00091B7E" w:rsidP="00135C5B">
      <w:pPr>
        <w:spacing w:after="0" w:line="360" w:lineRule="auto"/>
        <w:jc w:val="both"/>
        <w:rPr>
          <w:rFonts w:eastAsia="Times New Roman" w:cs="Times New Roman"/>
          <w:color w:val="000000"/>
          <w:szCs w:val="24"/>
          <w:lang w:eastAsia="lt-LT"/>
        </w:rPr>
      </w:pPr>
      <w:r w:rsidRPr="00091B7E">
        <w:rPr>
          <w:rFonts w:eastAsia="Times New Roman" w:cs="Times New Roman"/>
          <w:color w:val="000000"/>
          <w:szCs w:val="24"/>
          <w:lang w:eastAsia="lt-LT"/>
        </w:rPr>
        <w:t> </w:t>
      </w:r>
    </w:p>
    <w:p w14:paraId="32784F8C" w14:textId="08D455B9" w:rsidR="00091B7E" w:rsidRPr="00091B7E" w:rsidRDefault="00A5480E" w:rsidP="00412340">
      <w:pPr>
        <w:tabs>
          <w:tab w:val="left" w:pos="709"/>
        </w:tabs>
        <w:spacing w:after="0" w:line="360" w:lineRule="auto"/>
        <w:ind w:firstLine="1134"/>
        <w:jc w:val="both"/>
        <w:rPr>
          <w:rFonts w:eastAsia="Calibri" w:cs="Times New Roman"/>
          <w:szCs w:val="24"/>
          <w:lang w:eastAsia="lt-LT"/>
        </w:rPr>
      </w:pPr>
      <w:r>
        <w:rPr>
          <w:rFonts w:eastAsia="Calibri" w:cs="Times New Roman"/>
          <w:szCs w:val="24"/>
          <w:lang w:eastAsia="lt-LT"/>
        </w:rPr>
        <w:t>5</w:t>
      </w:r>
      <w:r w:rsidR="00111A87">
        <w:rPr>
          <w:rFonts w:eastAsia="Calibri" w:cs="Times New Roman"/>
          <w:szCs w:val="24"/>
          <w:lang w:eastAsia="lt-LT"/>
        </w:rPr>
        <w:t>7</w:t>
      </w:r>
      <w:r w:rsidR="00091B7E" w:rsidRPr="00091B7E">
        <w:rPr>
          <w:rFonts w:eastAsia="Calibri" w:cs="Times New Roman"/>
          <w:szCs w:val="24"/>
          <w:lang w:eastAsia="lt-LT"/>
        </w:rPr>
        <w:t>. Jeigu kandidatas, kuriam pasiūlyta sudaryti pirkimo</w:t>
      </w:r>
      <w:r w:rsidR="008806D1">
        <w:rPr>
          <w:rFonts w:eastAsia="Calibri" w:cs="Times New Roman"/>
          <w:szCs w:val="24"/>
          <w:lang w:eastAsia="lt-LT"/>
        </w:rPr>
        <w:t>–pardavimo</w:t>
      </w:r>
      <w:r w:rsidR="00091B7E" w:rsidRPr="00091B7E">
        <w:rPr>
          <w:rFonts w:eastAsia="Calibri" w:cs="Times New Roman"/>
          <w:szCs w:val="24"/>
          <w:lang w:eastAsia="lt-LT"/>
        </w:rPr>
        <w:t xml:space="preserve"> sutartį, neatvyksta sudaryti pirkimo</w:t>
      </w:r>
      <w:r w:rsidR="008806D1">
        <w:rPr>
          <w:rFonts w:eastAsia="Calibri" w:cs="Times New Roman"/>
          <w:szCs w:val="24"/>
          <w:lang w:eastAsia="lt-LT"/>
        </w:rPr>
        <w:t>–pardavimo</w:t>
      </w:r>
      <w:r w:rsidR="00091B7E" w:rsidRPr="00091B7E">
        <w:rPr>
          <w:rFonts w:eastAsia="Calibri" w:cs="Times New Roman"/>
          <w:szCs w:val="24"/>
          <w:lang w:eastAsia="lt-LT"/>
        </w:rPr>
        <w:t xml:space="preserve"> sutarties sutartu laiku, atsisako sudaryti pirkimo</w:t>
      </w:r>
      <w:r w:rsidR="008806D1">
        <w:rPr>
          <w:rFonts w:eastAsia="Calibri" w:cs="Times New Roman"/>
          <w:szCs w:val="24"/>
          <w:lang w:eastAsia="lt-LT"/>
        </w:rPr>
        <w:t>–pardavimo</w:t>
      </w:r>
      <w:r w:rsidR="00091B7E" w:rsidRPr="00091B7E">
        <w:rPr>
          <w:rFonts w:eastAsia="Calibri" w:cs="Times New Roman"/>
          <w:szCs w:val="24"/>
          <w:lang w:eastAsia="lt-LT"/>
        </w:rPr>
        <w:t xml:space="preserve"> sutartį derybose sutartomis sąlygomis arba pirmenybės teisę įsigyti turtą realizuoja šią teisę turintys asmenys ir dėl to kandidatas negali sudaryti sutarties su Perkančiąja organizacija, laikoma, kad jis atsisakė sudaryti pirkimo</w:t>
      </w:r>
      <w:r w:rsidR="008806D1">
        <w:rPr>
          <w:rFonts w:eastAsia="Calibri" w:cs="Times New Roman"/>
          <w:szCs w:val="24"/>
          <w:lang w:eastAsia="lt-LT"/>
        </w:rPr>
        <w:t>–pardavimo</w:t>
      </w:r>
      <w:r w:rsidR="00091B7E" w:rsidRPr="00091B7E">
        <w:rPr>
          <w:rFonts w:eastAsia="Calibri" w:cs="Times New Roman"/>
          <w:szCs w:val="24"/>
          <w:lang w:eastAsia="lt-LT"/>
        </w:rPr>
        <w:t xml:space="preserve"> sutartį. Tokiu atveju </w:t>
      </w:r>
      <w:r w:rsidR="002A79E5">
        <w:rPr>
          <w:rFonts w:eastAsia="Calibri" w:cs="Times New Roman"/>
          <w:szCs w:val="24"/>
          <w:lang w:eastAsia="lt-LT"/>
        </w:rPr>
        <w:t>P</w:t>
      </w:r>
      <w:r w:rsidR="00091B7E" w:rsidRPr="00091B7E">
        <w:rPr>
          <w:rFonts w:eastAsia="Calibri" w:cs="Times New Roman"/>
          <w:szCs w:val="24"/>
          <w:lang w:eastAsia="lt-LT"/>
        </w:rPr>
        <w:t>erkančioji organizacija inicijuoja kito pagal sudarytą eilę kandidato po atsisakiusiojo sudaryti pirkimo</w:t>
      </w:r>
      <w:r w:rsidR="008806D1">
        <w:rPr>
          <w:rFonts w:eastAsia="Calibri" w:cs="Times New Roman"/>
          <w:szCs w:val="24"/>
          <w:lang w:eastAsia="lt-LT"/>
        </w:rPr>
        <w:t>–pardavimo</w:t>
      </w:r>
      <w:r w:rsidR="00091B7E" w:rsidRPr="00091B7E">
        <w:rPr>
          <w:rFonts w:eastAsia="Calibri" w:cs="Times New Roman"/>
          <w:szCs w:val="24"/>
          <w:lang w:eastAsia="lt-LT"/>
        </w:rPr>
        <w:t xml:space="preserve"> sutartį parduodamo nekilnojamojo turto individualų turto vertinimą. </w:t>
      </w:r>
    </w:p>
    <w:p w14:paraId="455C0E5F" w14:textId="1724CF6D" w:rsidR="00091B7E" w:rsidRPr="00091B7E" w:rsidRDefault="00A5480E" w:rsidP="009672CD">
      <w:pPr>
        <w:spacing w:after="0" w:line="360" w:lineRule="auto"/>
        <w:ind w:firstLine="1296"/>
        <w:jc w:val="both"/>
        <w:rPr>
          <w:rFonts w:eastAsia="Calibri" w:cs="Times New Roman"/>
          <w:color w:val="000000"/>
          <w:szCs w:val="24"/>
        </w:rPr>
      </w:pPr>
      <w:r>
        <w:rPr>
          <w:rFonts w:eastAsia="Calibri" w:cs="Times New Roman"/>
          <w:color w:val="000000"/>
          <w:szCs w:val="24"/>
        </w:rPr>
        <w:t>5</w:t>
      </w:r>
      <w:r w:rsidR="00111A87">
        <w:rPr>
          <w:rFonts w:eastAsia="Calibri" w:cs="Times New Roman"/>
          <w:color w:val="000000"/>
          <w:szCs w:val="24"/>
        </w:rPr>
        <w:t>8</w:t>
      </w:r>
      <w:r w:rsidR="00091B7E" w:rsidRPr="00091B7E">
        <w:rPr>
          <w:rFonts w:eastAsia="Calibri" w:cs="Times New Roman"/>
          <w:color w:val="000000"/>
          <w:szCs w:val="24"/>
        </w:rPr>
        <w:t>. Pirkimo</w:t>
      </w:r>
      <w:r w:rsidR="008806D1">
        <w:rPr>
          <w:rFonts w:eastAsia="Calibri" w:cs="Times New Roman"/>
          <w:color w:val="000000"/>
          <w:szCs w:val="24"/>
        </w:rPr>
        <w:t>–pardavimo</w:t>
      </w:r>
      <w:r w:rsidR="00091B7E" w:rsidRPr="00091B7E">
        <w:rPr>
          <w:rFonts w:eastAsia="Calibri" w:cs="Times New Roman"/>
          <w:color w:val="000000"/>
          <w:szCs w:val="24"/>
        </w:rPr>
        <w:t xml:space="preserve"> sutartį pasirašo Perkančiosios organizacijos vadovas ar jo įgaliotas asmuo.</w:t>
      </w:r>
    </w:p>
    <w:p w14:paraId="77A03DBB" w14:textId="12AA57D4" w:rsidR="00091B7E" w:rsidRPr="00091B7E" w:rsidRDefault="00111A87" w:rsidP="009672CD">
      <w:pPr>
        <w:spacing w:after="0" w:line="360" w:lineRule="auto"/>
        <w:ind w:firstLine="1296"/>
        <w:jc w:val="both"/>
        <w:rPr>
          <w:rFonts w:eastAsia="Calibri" w:cs="Times New Roman"/>
          <w:color w:val="000000"/>
          <w:szCs w:val="24"/>
        </w:rPr>
      </w:pPr>
      <w:r>
        <w:rPr>
          <w:rFonts w:eastAsia="Calibri" w:cs="Times New Roman"/>
          <w:color w:val="000000"/>
          <w:szCs w:val="24"/>
        </w:rPr>
        <w:t>59</w:t>
      </w:r>
      <w:r w:rsidR="00091B7E" w:rsidRPr="00091B7E">
        <w:rPr>
          <w:rFonts w:eastAsia="Calibri" w:cs="Times New Roman"/>
          <w:color w:val="000000"/>
          <w:szCs w:val="24"/>
        </w:rPr>
        <w:t>.</w:t>
      </w:r>
      <w:r w:rsidR="00100489">
        <w:rPr>
          <w:rFonts w:eastAsia="Calibri" w:cs="Times New Roman"/>
          <w:color w:val="000000"/>
          <w:szCs w:val="24"/>
        </w:rPr>
        <w:t xml:space="preserve"> </w:t>
      </w:r>
      <w:r w:rsidR="00091B7E" w:rsidRPr="00091B7E">
        <w:rPr>
          <w:rFonts w:eastAsia="Calibri" w:cs="Times New Roman"/>
          <w:color w:val="000000"/>
          <w:szCs w:val="24"/>
        </w:rPr>
        <w:t>Pirkimo</w:t>
      </w:r>
      <w:r w:rsidR="008806D1">
        <w:rPr>
          <w:rFonts w:eastAsia="Calibri" w:cs="Times New Roman"/>
          <w:color w:val="000000"/>
          <w:szCs w:val="24"/>
        </w:rPr>
        <w:t>–pardavimo</w:t>
      </w:r>
      <w:r w:rsidR="00091B7E" w:rsidRPr="00091B7E">
        <w:rPr>
          <w:rFonts w:eastAsia="Calibri" w:cs="Times New Roman"/>
          <w:color w:val="000000"/>
          <w:szCs w:val="24"/>
        </w:rPr>
        <w:t xml:space="preserve"> sutartis sudaroma Lietuvos</w:t>
      </w:r>
      <w:r w:rsidR="00652BA3">
        <w:rPr>
          <w:rFonts w:eastAsia="Calibri" w:cs="Times New Roman"/>
          <w:color w:val="000000"/>
          <w:szCs w:val="24"/>
        </w:rPr>
        <w:t xml:space="preserve"> Respublikos civilinio kodekso ir kitų </w:t>
      </w:r>
      <w:r w:rsidR="00091B7E" w:rsidRPr="00091B7E">
        <w:rPr>
          <w:rFonts w:eastAsia="Calibri" w:cs="Times New Roman"/>
          <w:color w:val="000000"/>
          <w:szCs w:val="24"/>
        </w:rPr>
        <w:t>teisės aktų nustatyta tvarka.</w:t>
      </w:r>
      <w:bookmarkStart w:id="9" w:name="part_851237adc6994ce1a916c4f99225ead8"/>
      <w:bookmarkEnd w:id="9"/>
      <w:r w:rsidR="00091B7E" w:rsidRPr="00091B7E">
        <w:rPr>
          <w:rFonts w:ascii="Calibri" w:eastAsia="Times New Roman" w:hAnsi="Calibri" w:cs="Times New Roman"/>
          <w:b/>
          <w:bCs/>
          <w:color w:val="000000"/>
          <w:sz w:val="22"/>
          <w:lang w:eastAsia="lt-LT"/>
        </w:rPr>
        <w:t> </w:t>
      </w:r>
      <w:r w:rsidR="00091B7E" w:rsidRPr="00091B7E">
        <w:rPr>
          <w:rFonts w:eastAsia="Times New Roman" w:cs="Times New Roman"/>
          <w:b/>
          <w:szCs w:val="24"/>
          <w:lang w:eastAsia="lt-LT"/>
        </w:rPr>
        <w:t xml:space="preserve"> </w:t>
      </w:r>
    </w:p>
    <w:p w14:paraId="596D2C5D" w14:textId="66B49E95" w:rsidR="00091B7E" w:rsidRPr="00091B7E" w:rsidRDefault="00091B7E" w:rsidP="009672CD">
      <w:pPr>
        <w:spacing w:after="0" w:line="360" w:lineRule="auto"/>
        <w:ind w:firstLine="1296"/>
        <w:jc w:val="both"/>
        <w:rPr>
          <w:rFonts w:eastAsia="Calibri" w:cs="Times New Roman"/>
          <w:color w:val="000000"/>
          <w:szCs w:val="24"/>
          <w:lang w:eastAsia="lt-LT"/>
        </w:rPr>
      </w:pPr>
      <w:r w:rsidRPr="00091B7E">
        <w:rPr>
          <w:rFonts w:eastAsia="Calibri" w:cs="Times New Roman"/>
          <w:color w:val="000000"/>
          <w:szCs w:val="24"/>
          <w:lang w:eastAsia="lt-LT"/>
        </w:rPr>
        <w:t>6</w:t>
      </w:r>
      <w:r w:rsidR="00111A87">
        <w:rPr>
          <w:rFonts w:eastAsia="Calibri" w:cs="Times New Roman"/>
          <w:color w:val="000000"/>
          <w:szCs w:val="24"/>
          <w:lang w:eastAsia="lt-LT"/>
        </w:rPr>
        <w:t>0</w:t>
      </w:r>
      <w:r w:rsidRPr="00091B7E">
        <w:rPr>
          <w:rFonts w:eastAsia="Calibri" w:cs="Times New Roman"/>
          <w:color w:val="000000"/>
          <w:szCs w:val="24"/>
          <w:lang w:eastAsia="lt-LT"/>
        </w:rPr>
        <w:t>. Galiojanti pirkimo</w:t>
      </w:r>
      <w:r w:rsidR="008806D1">
        <w:rPr>
          <w:rFonts w:eastAsia="Calibri" w:cs="Times New Roman"/>
          <w:color w:val="000000"/>
          <w:szCs w:val="24"/>
          <w:lang w:eastAsia="lt-LT"/>
        </w:rPr>
        <w:t>–pardavimo</w:t>
      </w:r>
      <w:r w:rsidRPr="00091B7E">
        <w:rPr>
          <w:rFonts w:eastAsia="Calibri" w:cs="Times New Roman"/>
          <w:color w:val="000000"/>
          <w:szCs w:val="24"/>
          <w:lang w:eastAsia="lt-LT"/>
        </w:rPr>
        <w:t xml:space="preserve"> sutartis gali būti keičiama neatliekant naujos pirkimo procedūros pagal šį Aprašą, kai pakeitimas, neatsižvelgiant į jo piniginę vertę, iš anksto buvo aiškiai, tiksliai ir nedviprasmiškai suformuluotas pirkimo dokumentuose siekiant nustatyti pirkimo</w:t>
      </w:r>
      <w:r w:rsidR="00E54DE8">
        <w:rPr>
          <w:rFonts w:eastAsia="Calibri" w:cs="Times New Roman"/>
          <w:color w:val="000000"/>
          <w:szCs w:val="24"/>
          <w:lang w:eastAsia="lt-LT"/>
        </w:rPr>
        <w:t>–pardavimo</w:t>
      </w:r>
      <w:r w:rsidRPr="00091B7E">
        <w:rPr>
          <w:rFonts w:eastAsia="Calibri" w:cs="Times New Roman"/>
          <w:color w:val="000000"/>
          <w:szCs w:val="24"/>
          <w:lang w:eastAsia="lt-LT"/>
        </w:rPr>
        <w:t xml:space="preserve">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w:t>
      </w:r>
      <w:r w:rsidR="00E54DE8">
        <w:rPr>
          <w:rFonts w:eastAsia="Calibri" w:cs="Times New Roman"/>
          <w:color w:val="000000"/>
          <w:szCs w:val="24"/>
          <w:lang w:eastAsia="lt-LT"/>
        </w:rPr>
        <w:t>–pardavimo</w:t>
      </w:r>
      <w:r w:rsidRPr="00091B7E">
        <w:rPr>
          <w:rFonts w:eastAsia="Calibri" w:cs="Times New Roman"/>
          <w:color w:val="000000"/>
          <w:szCs w:val="24"/>
          <w:lang w:eastAsia="lt-LT"/>
        </w:rPr>
        <w:t xml:space="preserve"> sutarties pobūdis.</w:t>
      </w:r>
    </w:p>
    <w:p w14:paraId="7C5814C2" w14:textId="10900693" w:rsidR="00091B7E" w:rsidRPr="00091B7E" w:rsidRDefault="00091B7E" w:rsidP="00906CCB">
      <w:pPr>
        <w:spacing w:after="0" w:line="360" w:lineRule="auto"/>
        <w:ind w:firstLine="1296"/>
        <w:jc w:val="both"/>
        <w:rPr>
          <w:rFonts w:eastAsia="Times New Roman" w:cs="Times New Roman"/>
          <w:szCs w:val="24"/>
          <w:lang w:eastAsia="lt-LT"/>
        </w:rPr>
      </w:pPr>
      <w:r w:rsidRPr="00091B7E">
        <w:rPr>
          <w:rFonts w:eastAsia="Times New Roman" w:cs="Times New Roman"/>
          <w:szCs w:val="24"/>
          <w:lang w:eastAsia="lt-LT"/>
        </w:rPr>
        <w:t>6</w:t>
      </w:r>
      <w:r w:rsidR="00111A87">
        <w:rPr>
          <w:rFonts w:eastAsia="Times New Roman" w:cs="Times New Roman"/>
          <w:szCs w:val="24"/>
          <w:lang w:eastAsia="lt-LT"/>
        </w:rPr>
        <w:t>1</w:t>
      </w:r>
      <w:r w:rsidRPr="00091B7E">
        <w:rPr>
          <w:rFonts w:eastAsia="Times New Roman" w:cs="Times New Roman"/>
          <w:szCs w:val="24"/>
          <w:lang w:eastAsia="lt-LT"/>
        </w:rPr>
        <w:t>. Pirkimo</w:t>
      </w:r>
      <w:r w:rsidR="002A79E5">
        <w:rPr>
          <w:rFonts w:eastAsia="Times New Roman" w:cs="Times New Roman"/>
          <w:szCs w:val="24"/>
          <w:lang w:eastAsia="lt-LT"/>
        </w:rPr>
        <w:t>–</w:t>
      </w:r>
      <w:r w:rsidRPr="00091B7E">
        <w:rPr>
          <w:rFonts w:eastAsia="Times New Roman" w:cs="Times New Roman"/>
          <w:szCs w:val="24"/>
          <w:lang w:eastAsia="lt-LT"/>
        </w:rPr>
        <w:t>pardavimo sutartis laikoma sudaryta, kai ji pasirašyta abiejų sandorio šalių ir įregistruota Nekilnojamojo turto registre.</w:t>
      </w:r>
    </w:p>
    <w:p w14:paraId="5A215EC5" w14:textId="71322BA5" w:rsidR="00091B7E" w:rsidRPr="00091B7E" w:rsidRDefault="00100489" w:rsidP="00906CCB">
      <w:pPr>
        <w:spacing w:after="0" w:line="360" w:lineRule="auto"/>
        <w:ind w:firstLine="1296"/>
        <w:jc w:val="both"/>
        <w:rPr>
          <w:rFonts w:eastAsia="Times New Roman" w:cs="Times New Roman"/>
          <w:szCs w:val="24"/>
          <w:lang w:eastAsia="lt-LT"/>
        </w:rPr>
      </w:pPr>
      <w:r>
        <w:rPr>
          <w:rFonts w:eastAsia="Times New Roman" w:cs="Times New Roman"/>
          <w:szCs w:val="24"/>
          <w:lang w:eastAsia="lt-LT"/>
        </w:rPr>
        <w:t>6</w:t>
      </w:r>
      <w:r w:rsidR="00111A87">
        <w:rPr>
          <w:rFonts w:eastAsia="Times New Roman" w:cs="Times New Roman"/>
          <w:szCs w:val="24"/>
          <w:lang w:eastAsia="lt-LT"/>
        </w:rPr>
        <w:t>2</w:t>
      </w:r>
      <w:r w:rsidR="00091B7E" w:rsidRPr="00091B7E">
        <w:rPr>
          <w:rFonts w:eastAsia="Times New Roman" w:cs="Times New Roman"/>
          <w:szCs w:val="24"/>
          <w:lang w:eastAsia="lt-LT"/>
        </w:rPr>
        <w:t>. Visi ginčai sprendžiami šalių susitarimu. Neišsprendus ginčo nustatyta tvarka, kreipiamasi į teismą.</w:t>
      </w:r>
    </w:p>
    <w:p w14:paraId="4D3D94FD" w14:textId="6C9AE2A1" w:rsidR="00091B7E" w:rsidRPr="00091B7E" w:rsidRDefault="00A5480E" w:rsidP="00906CCB">
      <w:pPr>
        <w:spacing w:after="0" w:line="360" w:lineRule="auto"/>
        <w:ind w:firstLine="1296"/>
        <w:jc w:val="both"/>
        <w:rPr>
          <w:rFonts w:eastAsia="Times New Roman" w:cs="Times New Roman"/>
          <w:szCs w:val="24"/>
          <w:lang w:eastAsia="lt-LT"/>
        </w:rPr>
      </w:pPr>
      <w:r>
        <w:rPr>
          <w:rFonts w:eastAsia="Times New Roman" w:cs="Times New Roman"/>
          <w:szCs w:val="24"/>
          <w:lang w:eastAsia="lt-LT"/>
        </w:rPr>
        <w:t>6</w:t>
      </w:r>
      <w:r w:rsidR="00111A87">
        <w:rPr>
          <w:rFonts w:eastAsia="Times New Roman" w:cs="Times New Roman"/>
          <w:szCs w:val="24"/>
          <w:lang w:eastAsia="lt-LT"/>
        </w:rPr>
        <w:t>3</w:t>
      </w:r>
      <w:r w:rsidR="00091B7E" w:rsidRPr="00091B7E">
        <w:rPr>
          <w:rFonts w:eastAsia="Times New Roman" w:cs="Times New Roman"/>
          <w:szCs w:val="24"/>
          <w:lang w:eastAsia="lt-LT"/>
        </w:rPr>
        <w:t>. Pirkimo</w:t>
      </w:r>
      <w:r w:rsidR="002A79E5">
        <w:rPr>
          <w:rFonts w:eastAsia="Times New Roman" w:cs="Times New Roman"/>
          <w:szCs w:val="24"/>
          <w:lang w:eastAsia="lt-LT"/>
        </w:rPr>
        <w:t>–</w:t>
      </w:r>
      <w:r w:rsidR="00091B7E" w:rsidRPr="00091B7E">
        <w:rPr>
          <w:rFonts w:eastAsia="Times New Roman" w:cs="Times New Roman"/>
          <w:szCs w:val="24"/>
          <w:lang w:eastAsia="lt-LT"/>
        </w:rPr>
        <w:t xml:space="preserve">pardavimo sutarties sudarymo išlaidas apmoka </w:t>
      </w:r>
      <w:r w:rsidR="00100489">
        <w:rPr>
          <w:rFonts w:eastAsia="Times New Roman" w:cs="Times New Roman"/>
          <w:szCs w:val="24"/>
          <w:lang w:eastAsia="lt-LT"/>
        </w:rPr>
        <w:t>Pardavėjas</w:t>
      </w:r>
      <w:r w:rsidR="00091B7E" w:rsidRPr="00091B7E">
        <w:rPr>
          <w:rFonts w:eastAsia="Times New Roman" w:cs="Times New Roman"/>
          <w:szCs w:val="24"/>
          <w:lang w:eastAsia="lt-LT"/>
        </w:rPr>
        <w:t>.</w:t>
      </w:r>
      <w:r w:rsidR="000879E7">
        <w:rPr>
          <w:rFonts w:eastAsia="Times New Roman" w:cs="Times New Roman"/>
          <w:szCs w:val="24"/>
          <w:lang w:eastAsia="lt-LT"/>
        </w:rPr>
        <w:t xml:space="preserve">  Nekilnojamojo turto teisinės registracijos išlaidas apmoka Pirkėjas.</w:t>
      </w:r>
    </w:p>
    <w:p w14:paraId="4C740BF4" w14:textId="1C58EEE3" w:rsidR="00BA619B" w:rsidRPr="00412340" w:rsidRDefault="00906CCB" w:rsidP="00412340">
      <w:pPr>
        <w:tabs>
          <w:tab w:val="left" w:pos="709"/>
        </w:tabs>
        <w:spacing w:after="0" w:line="360" w:lineRule="auto"/>
        <w:ind w:firstLine="1134"/>
        <w:jc w:val="both"/>
        <w:rPr>
          <w:rFonts w:eastAsia="Times New Roman" w:cs="Times New Roman"/>
          <w:szCs w:val="24"/>
          <w:lang w:eastAsia="lt-LT"/>
        </w:rPr>
      </w:pPr>
      <w:r>
        <w:rPr>
          <w:rFonts w:eastAsia="Times New Roman" w:cs="Times New Roman"/>
          <w:szCs w:val="24"/>
          <w:lang w:eastAsia="lt-LT"/>
        </w:rPr>
        <w:lastRenderedPageBreak/>
        <w:tab/>
      </w:r>
      <w:r w:rsidR="00A5480E">
        <w:rPr>
          <w:rFonts w:eastAsia="Times New Roman" w:cs="Times New Roman"/>
          <w:szCs w:val="24"/>
          <w:lang w:eastAsia="lt-LT"/>
        </w:rPr>
        <w:t>6</w:t>
      </w:r>
      <w:r w:rsidR="00111A87">
        <w:rPr>
          <w:rFonts w:eastAsia="Times New Roman" w:cs="Times New Roman"/>
          <w:szCs w:val="24"/>
          <w:lang w:eastAsia="lt-LT"/>
        </w:rPr>
        <w:t>4</w:t>
      </w:r>
      <w:r w:rsidR="00091B7E" w:rsidRPr="00091B7E">
        <w:rPr>
          <w:rFonts w:eastAsia="Times New Roman" w:cs="Times New Roman"/>
          <w:szCs w:val="24"/>
          <w:lang w:eastAsia="lt-LT"/>
        </w:rPr>
        <w:t xml:space="preserve">. </w:t>
      </w:r>
      <w:r w:rsidR="00091B7E" w:rsidRPr="00091B7E">
        <w:rPr>
          <w:rFonts w:eastAsia="Calibri" w:cs="Times New Roman"/>
          <w:szCs w:val="24"/>
        </w:rPr>
        <w:t>Pinigai už nupirktas gyvenamąsias patalpas pervedami į laimėtojo nurodytą sąskaitą per 15 dienų nuo pirkimo</w:t>
      </w:r>
      <w:r w:rsidR="002A79E5">
        <w:rPr>
          <w:rFonts w:eastAsia="Calibri" w:cs="Times New Roman"/>
          <w:szCs w:val="24"/>
        </w:rPr>
        <w:t>–</w:t>
      </w:r>
      <w:r w:rsidR="00091B7E" w:rsidRPr="00091B7E">
        <w:rPr>
          <w:rFonts w:eastAsia="Calibri" w:cs="Times New Roman"/>
          <w:szCs w:val="24"/>
        </w:rPr>
        <w:t>pardavimo sutarties ir perdavimo</w:t>
      </w:r>
      <w:r w:rsidR="00007E61">
        <w:rPr>
          <w:rFonts w:eastAsia="Calibri" w:cs="Times New Roman"/>
          <w:szCs w:val="24"/>
        </w:rPr>
        <w:t>–</w:t>
      </w:r>
      <w:r w:rsidR="00091B7E" w:rsidRPr="00091B7E">
        <w:rPr>
          <w:rFonts w:eastAsia="Calibri" w:cs="Times New Roman"/>
          <w:szCs w:val="24"/>
        </w:rPr>
        <w:t>priėmimo akto pasirašymo.</w:t>
      </w:r>
      <w:bookmarkStart w:id="10" w:name="part_51072e27cc434b439f96c17b8f250e15"/>
      <w:bookmarkStart w:id="11" w:name="part_3a6f094a02f748cca2f4e6e6a2d5c4f4"/>
      <w:bookmarkStart w:id="12" w:name="part_34f185fa4ddf4ebebf7ad93f5406cb5e"/>
      <w:bookmarkEnd w:id="10"/>
      <w:bookmarkEnd w:id="11"/>
      <w:bookmarkEnd w:id="12"/>
    </w:p>
    <w:p w14:paraId="0D109D94" w14:textId="77777777" w:rsidR="00B4087F" w:rsidRDefault="00B4087F" w:rsidP="00026D42">
      <w:pPr>
        <w:spacing w:after="0" w:line="240" w:lineRule="auto"/>
        <w:rPr>
          <w:rFonts w:eastAsia="Times New Roman" w:cs="Times New Roman"/>
          <w:b/>
          <w:color w:val="000000"/>
          <w:szCs w:val="20"/>
        </w:rPr>
      </w:pPr>
    </w:p>
    <w:p w14:paraId="6B5340CE" w14:textId="1AFB7FA9" w:rsidR="00091B7E" w:rsidRPr="00091B7E" w:rsidRDefault="00091B7E" w:rsidP="00100489">
      <w:pPr>
        <w:spacing w:after="0" w:line="240" w:lineRule="auto"/>
        <w:jc w:val="center"/>
        <w:rPr>
          <w:rFonts w:eastAsia="Times New Roman" w:cs="Times New Roman"/>
          <w:b/>
          <w:color w:val="000000"/>
          <w:szCs w:val="20"/>
        </w:rPr>
      </w:pPr>
      <w:r w:rsidRPr="00091B7E">
        <w:rPr>
          <w:rFonts w:eastAsia="Times New Roman" w:cs="Times New Roman"/>
          <w:b/>
          <w:color w:val="000000"/>
          <w:szCs w:val="20"/>
        </w:rPr>
        <w:t>VIII SKYRIUS</w:t>
      </w:r>
    </w:p>
    <w:p w14:paraId="73EA0D5A" w14:textId="5CF4A49E" w:rsidR="00091B7E" w:rsidRPr="00091B7E" w:rsidRDefault="00091B7E" w:rsidP="00100489">
      <w:pPr>
        <w:spacing w:after="0" w:line="240" w:lineRule="auto"/>
        <w:jc w:val="center"/>
        <w:rPr>
          <w:rFonts w:eastAsia="Times New Roman" w:cs="Times New Roman"/>
          <w:b/>
          <w:color w:val="000000"/>
          <w:szCs w:val="20"/>
        </w:rPr>
      </w:pPr>
      <w:r w:rsidRPr="00091B7E">
        <w:rPr>
          <w:rFonts w:eastAsia="Times New Roman" w:cs="Times New Roman"/>
          <w:b/>
          <w:caps/>
          <w:szCs w:val="20"/>
        </w:rPr>
        <w:t>Pagal pirkimo</w:t>
      </w:r>
      <w:r w:rsidR="00DF2493">
        <w:rPr>
          <w:rFonts w:eastAsia="Times New Roman" w:cs="Times New Roman"/>
          <w:b/>
          <w:caps/>
          <w:szCs w:val="20"/>
        </w:rPr>
        <w:t>–</w:t>
      </w:r>
      <w:r w:rsidRPr="00091B7E">
        <w:rPr>
          <w:rFonts w:eastAsia="Times New Roman" w:cs="Times New Roman"/>
          <w:b/>
          <w:caps/>
          <w:szCs w:val="20"/>
        </w:rPr>
        <w:t>sutartį įgytų teisių į nekilnojamuosius daiktus</w:t>
      </w:r>
      <w:r w:rsidRPr="00091B7E">
        <w:rPr>
          <w:rFonts w:eastAsia="Times New Roman" w:cs="Times New Roman"/>
          <w:b/>
          <w:szCs w:val="20"/>
        </w:rPr>
        <w:t xml:space="preserve"> REGISTRAVIMAS IR PIRKIMO DOKUMENTŲ SAUGOJIMAS</w:t>
      </w:r>
    </w:p>
    <w:p w14:paraId="750F32E6" w14:textId="77777777" w:rsidR="00091B7E" w:rsidRPr="00091B7E" w:rsidRDefault="00091B7E" w:rsidP="00135C5B">
      <w:pPr>
        <w:spacing w:after="0" w:line="360" w:lineRule="auto"/>
        <w:jc w:val="both"/>
        <w:rPr>
          <w:rFonts w:eastAsia="Times New Roman" w:cs="Times New Roman"/>
          <w:b/>
          <w:color w:val="000000"/>
          <w:szCs w:val="20"/>
        </w:rPr>
      </w:pPr>
    </w:p>
    <w:p w14:paraId="2A901396" w14:textId="67BC52A0" w:rsidR="00412340" w:rsidRDefault="0024712D" w:rsidP="00906CCB">
      <w:pPr>
        <w:spacing w:after="0" w:line="360" w:lineRule="auto"/>
        <w:ind w:firstLine="1296"/>
        <w:jc w:val="both"/>
        <w:rPr>
          <w:rFonts w:eastAsia="Times New Roman" w:cs="Times New Roman"/>
          <w:color w:val="000000"/>
          <w:szCs w:val="20"/>
        </w:rPr>
      </w:pPr>
      <w:r>
        <w:rPr>
          <w:rFonts w:eastAsia="Times New Roman" w:cs="Times New Roman"/>
          <w:color w:val="000000"/>
          <w:szCs w:val="20"/>
        </w:rPr>
        <w:t>6</w:t>
      </w:r>
      <w:r w:rsidR="00111A87">
        <w:rPr>
          <w:rFonts w:eastAsia="Times New Roman" w:cs="Times New Roman"/>
          <w:color w:val="000000"/>
          <w:szCs w:val="20"/>
        </w:rPr>
        <w:t>5</w:t>
      </w:r>
      <w:r w:rsidR="00091B7E" w:rsidRPr="00091B7E">
        <w:rPr>
          <w:rFonts w:eastAsia="Times New Roman" w:cs="Times New Roman"/>
          <w:color w:val="000000"/>
          <w:szCs w:val="20"/>
        </w:rPr>
        <w:t>. Perkančioji organizacija, pasirašiusi pirkimo</w:t>
      </w:r>
      <w:r w:rsidR="00DF2493">
        <w:rPr>
          <w:rFonts w:eastAsia="Times New Roman" w:cs="Times New Roman"/>
          <w:color w:val="000000"/>
          <w:szCs w:val="20"/>
        </w:rPr>
        <w:t>–sutartį</w:t>
      </w:r>
      <w:r w:rsidR="00091B7E" w:rsidRPr="00091B7E">
        <w:rPr>
          <w:rFonts w:eastAsia="Times New Roman" w:cs="Times New Roman"/>
          <w:color w:val="000000"/>
          <w:szCs w:val="20"/>
        </w:rPr>
        <w:t>, įsigytus nekilnojamuosius daiktus nedelsdama įtraukia į apskaitą</w:t>
      </w:r>
      <w:r w:rsidR="00DF2493">
        <w:rPr>
          <w:rFonts w:eastAsia="Times New Roman" w:cs="Times New Roman"/>
          <w:color w:val="000000"/>
          <w:szCs w:val="20"/>
        </w:rPr>
        <w:t>.</w:t>
      </w:r>
      <w:r w:rsidR="00091B7E" w:rsidRPr="00091B7E">
        <w:rPr>
          <w:rFonts w:eastAsia="Times New Roman" w:cs="Times New Roman"/>
          <w:color w:val="000000"/>
          <w:szCs w:val="20"/>
        </w:rPr>
        <w:t xml:space="preserve"> </w:t>
      </w:r>
    </w:p>
    <w:p w14:paraId="732D00C7" w14:textId="1892BB2C" w:rsidR="00091B7E" w:rsidRPr="00412340" w:rsidRDefault="0024712D" w:rsidP="00906CCB">
      <w:pPr>
        <w:spacing w:after="0" w:line="360" w:lineRule="auto"/>
        <w:ind w:firstLine="1296"/>
        <w:jc w:val="both"/>
        <w:rPr>
          <w:rFonts w:eastAsia="Times New Roman" w:cs="Times New Roman"/>
          <w:color w:val="000000"/>
          <w:szCs w:val="20"/>
        </w:rPr>
      </w:pPr>
      <w:r>
        <w:rPr>
          <w:rFonts w:eastAsia="Times New Roman" w:cs="Times New Roman"/>
          <w:szCs w:val="24"/>
          <w:lang w:eastAsia="lt-LT"/>
        </w:rPr>
        <w:t>6</w:t>
      </w:r>
      <w:r w:rsidR="00111A87">
        <w:rPr>
          <w:rFonts w:eastAsia="Times New Roman" w:cs="Times New Roman"/>
          <w:szCs w:val="24"/>
          <w:lang w:eastAsia="lt-LT"/>
        </w:rPr>
        <w:t>6</w:t>
      </w:r>
      <w:r w:rsidR="00091B7E" w:rsidRPr="00091B7E">
        <w:rPr>
          <w:rFonts w:eastAsia="Times New Roman" w:cs="Times New Roman"/>
          <w:szCs w:val="24"/>
          <w:lang w:eastAsia="lt-LT"/>
        </w:rPr>
        <w:t xml:space="preserve">. </w:t>
      </w:r>
      <w:r w:rsidR="00091B7E" w:rsidRPr="00091B7E">
        <w:rPr>
          <w:rFonts w:eastAsia="Times New Roman" w:cs="Times New Roman"/>
          <w:color w:val="000000"/>
          <w:szCs w:val="20"/>
        </w:rPr>
        <w:t>Pirkimo</w:t>
      </w:r>
      <w:r w:rsidR="00DF2493">
        <w:rPr>
          <w:rFonts w:eastAsia="Times New Roman" w:cs="Times New Roman"/>
          <w:color w:val="000000"/>
          <w:szCs w:val="20"/>
        </w:rPr>
        <w:t>–pardavimo</w:t>
      </w:r>
      <w:r w:rsidR="00091B7E" w:rsidRPr="00091B7E">
        <w:rPr>
          <w:rFonts w:eastAsia="Times New Roman" w:cs="Times New Roman"/>
          <w:color w:val="000000"/>
          <w:szCs w:val="20"/>
        </w:rPr>
        <w:t xml:space="preserve"> sutartys, skelbimai, kvietimai, pirkimo dokumentai ir kiti su pirkimu susiję dokumentai saugomi Lietuvos Respublikos dokumentų ir archyvų įstatymo nustatyta tvarka.</w:t>
      </w:r>
      <w:r w:rsidR="00091B7E" w:rsidRPr="00091B7E">
        <w:rPr>
          <w:rFonts w:eastAsia="Times New Roman" w:cs="Times New Roman"/>
          <w:szCs w:val="20"/>
        </w:rPr>
        <w:t xml:space="preserve"> </w:t>
      </w:r>
    </w:p>
    <w:p w14:paraId="2083BABF" w14:textId="77777777" w:rsidR="00091B7E" w:rsidRPr="00091B7E" w:rsidRDefault="00091B7E" w:rsidP="00135C5B">
      <w:pPr>
        <w:tabs>
          <w:tab w:val="left" w:pos="6237"/>
          <w:tab w:val="right" w:pos="8306"/>
        </w:tabs>
        <w:spacing w:after="0" w:line="360" w:lineRule="auto"/>
        <w:jc w:val="both"/>
        <w:rPr>
          <w:rFonts w:eastAsia="Times New Roman" w:cs="Times New Roman"/>
          <w:color w:val="000000"/>
          <w:szCs w:val="20"/>
          <w:lang w:eastAsia="lt-LT"/>
        </w:rPr>
      </w:pPr>
    </w:p>
    <w:p w14:paraId="2A5235FE" w14:textId="77777777" w:rsidR="00091B7E" w:rsidRPr="00091B7E" w:rsidRDefault="00091B7E" w:rsidP="00100489">
      <w:pPr>
        <w:tabs>
          <w:tab w:val="left" w:pos="6237"/>
          <w:tab w:val="right" w:pos="8306"/>
        </w:tabs>
        <w:spacing w:after="0" w:line="360" w:lineRule="auto"/>
        <w:jc w:val="center"/>
        <w:rPr>
          <w:rFonts w:eastAsia="Times New Roman" w:cs="Times New Roman"/>
          <w:szCs w:val="20"/>
          <w:lang w:eastAsia="lt-LT"/>
        </w:rPr>
      </w:pPr>
      <w:r w:rsidRPr="00091B7E">
        <w:rPr>
          <w:rFonts w:eastAsia="Times New Roman" w:cs="Times New Roman"/>
          <w:color w:val="000000"/>
          <w:szCs w:val="20"/>
          <w:lang w:eastAsia="lt-LT"/>
        </w:rPr>
        <w:t>––––––––––––––––––––</w:t>
      </w:r>
    </w:p>
    <w:p w14:paraId="2EEE13BC" w14:textId="77777777" w:rsidR="00091B7E" w:rsidRDefault="00091B7E" w:rsidP="00135C5B">
      <w:pPr>
        <w:spacing w:after="0" w:line="360" w:lineRule="auto"/>
        <w:jc w:val="both"/>
        <w:rPr>
          <w:rFonts w:eastAsia="Times New Roman" w:cs="Times New Roman"/>
          <w:color w:val="000000"/>
          <w:sz w:val="27"/>
          <w:szCs w:val="27"/>
          <w:lang w:eastAsia="lt-LT"/>
        </w:rPr>
      </w:pPr>
      <w:r w:rsidRPr="00091B7E">
        <w:rPr>
          <w:rFonts w:eastAsia="Times New Roman" w:cs="Times New Roman"/>
          <w:color w:val="000000"/>
          <w:szCs w:val="24"/>
          <w:lang w:eastAsia="lt-LT"/>
        </w:rPr>
        <w:br w:type="textWrapping" w:clear="all"/>
      </w:r>
    </w:p>
    <w:p w14:paraId="3D057BB8" w14:textId="77777777" w:rsidR="00303FD0" w:rsidRDefault="00303FD0" w:rsidP="00135C5B">
      <w:pPr>
        <w:spacing w:after="0" w:line="360" w:lineRule="auto"/>
        <w:jc w:val="both"/>
        <w:rPr>
          <w:rFonts w:eastAsia="Times New Roman" w:cs="Times New Roman"/>
          <w:color w:val="000000"/>
          <w:sz w:val="27"/>
          <w:szCs w:val="27"/>
          <w:lang w:eastAsia="lt-LT"/>
        </w:rPr>
      </w:pPr>
    </w:p>
    <w:p w14:paraId="166828B9" w14:textId="77777777" w:rsidR="00303FD0" w:rsidRDefault="00303FD0" w:rsidP="00135C5B">
      <w:pPr>
        <w:spacing w:after="0" w:line="360" w:lineRule="auto"/>
        <w:jc w:val="both"/>
        <w:rPr>
          <w:rFonts w:eastAsia="Times New Roman" w:cs="Times New Roman"/>
          <w:color w:val="000000"/>
          <w:sz w:val="27"/>
          <w:szCs w:val="27"/>
          <w:lang w:eastAsia="lt-LT"/>
        </w:rPr>
      </w:pPr>
    </w:p>
    <w:p w14:paraId="599491C5" w14:textId="77777777" w:rsidR="00DF2493" w:rsidRDefault="00DF2493" w:rsidP="00135C5B">
      <w:pPr>
        <w:spacing w:after="0" w:line="360" w:lineRule="auto"/>
        <w:jc w:val="both"/>
        <w:rPr>
          <w:rFonts w:eastAsia="Times New Roman" w:cs="Times New Roman"/>
          <w:color w:val="000000"/>
          <w:sz w:val="27"/>
          <w:szCs w:val="27"/>
          <w:lang w:eastAsia="lt-LT"/>
        </w:rPr>
      </w:pPr>
    </w:p>
    <w:p w14:paraId="7B80D315" w14:textId="77777777" w:rsidR="00DF2493" w:rsidRDefault="00DF2493" w:rsidP="00135C5B">
      <w:pPr>
        <w:spacing w:after="0" w:line="360" w:lineRule="auto"/>
        <w:jc w:val="both"/>
        <w:rPr>
          <w:rFonts w:eastAsia="Times New Roman" w:cs="Times New Roman"/>
          <w:color w:val="000000"/>
          <w:sz w:val="27"/>
          <w:szCs w:val="27"/>
          <w:lang w:eastAsia="lt-LT"/>
        </w:rPr>
      </w:pPr>
    </w:p>
    <w:p w14:paraId="5560E58A" w14:textId="77777777" w:rsidR="00DF2493" w:rsidRDefault="00DF2493" w:rsidP="00135C5B">
      <w:pPr>
        <w:spacing w:after="0" w:line="360" w:lineRule="auto"/>
        <w:jc w:val="both"/>
        <w:rPr>
          <w:rFonts w:eastAsia="Times New Roman" w:cs="Times New Roman"/>
          <w:color w:val="000000"/>
          <w:sz w:val="27"/>
          <w:szCs w:val="27"/>
          <w:lang w:eastAsia="lt-LT"/>
        </w:rPr>
      </w:pPr>
    </w:p>
    <w:p w14:paraId="6054FA2F" w14:textId="77777777" w:rsidR="00DF2493" w:rsidRDefault="00DF2493" w:rsidP="00135C5B">
      <w:pPr>
        <w:spacing w:after="0" w:line="360" w:lineRule="auto"/>
        <w:jc w:val="both"/>
        <w:rPr>
          <w:rFonts w:eastAsia="Times New Roman" w:cs="Times New Roman"/>
          <w:color w:val="000000"/>
          <w:sz w:val="27"/>
          <w:szCs w:val="27"/>
          <w:lang w:eastAsia="lt-LT"/>
        </w:rPr>
      </w:pPr>
    </w:p>
    <w:p w14:paraId="4D29CE03" w14:textId="77777777" w:rsidR="00DF2493" w:rsidRDefault="00DF2493" w:rsidP="00135C5B">
      <w:pPr>
        <w:spacing w:after="0" w:line="360" w:lineRule="auto"/>
        <w:jc w:val="both"/>
        <w:rPr>
          <w:rFonts w:eastAsia="Times New Roman" w:cs="Times New Roman"/>
          <w:color w:val="000000"/>
          <w:sz w:val="27"/>
          <w:szCs w:val="27"/>
          <w:lang w:eastAsia="lt-LT"/>
        </w:rPr>
      </w:pPr>
    </w:p>
    <w:p w14:paraId="0BC5E6B1" w14:textId="77777777" w:rsidR="00DF2493" w:rsidRDefault="00DF2493" w:rsidP="00135C5B">
      <w:pPr>
        <w:spacing w:after="0" w:line="360" w:lineRule="auto"/>
        <w:jc w:val="both"/>
        <w:rPr>
          <w:rFonts w:eastAsia="Times New Roman" w:cs="Times New Roman"/>
          <w:color w:val="000000"/>
          <w:sz w:val="27"/>
          <w:szCs w:val="27"/>
          <w:lang w:eastAsia="lt-LT"/>
        </w:rPr>
      </w:pPr>
    </w:p>
    <w:p w14:paraId="3C8EC04C" w14:textId="77777777" w:rsidR="00DF2493" w:rsidRDefault="00DF2493" w:rsidP="00135C5B">
      <w:pPr>
        <w:spacing w:after="0" w:line="360" w:lineRule="auto"/>
        <w:jc w:val="both"/>
        <w:rPr>
          <w:rFonts w:eastAsia="Times New Roman" w:cs="Times New Roman"/>
          <w:color w:val="000000"/>
          <w:sz w:val="27"/>
          <w:szCs w:val="27"/>
          <w:lang w:eastAsia="lt-LT"/>
        </w:rPr>
      </w:pPr>
    </w:p>
    <w:p w14:paraId="38429F51" w14:textId="77777777" w:rsidR="00DF2493" w:rsidRDefault="00DF2493" w:rsidP="00135C5B">
      <w:pPr>
        <w:spacing w:after="0" w:line="360" w:lineRule="auto"/>
        <w:jc w:val="both"/>
        <w:rPr>
          <w:rFonts w:eastAsia="Times New Roman" w:cs="Times New Roman"/>
          <w:color w:val="000000"/>
          <w:sz w:val="27"/>
          <w:szCs w:val="27"/>
          <w:lang w:eastAsia="lt-LT"/>
        </w:rPr>
      </w:pPr>
    </w:p>
    <w:p w14:paraId="250906C6" w14:textId="77777777" w:rsidR="00DF2493" w:rsidRDefault="00DF2493" w:rsidP="00135C5B">
      <w:pPr>
        <w:spacing w:after="0" w:line="360" w:lineRule="auto"/>
        <w:jc w:val="both"/>
        <w:rPr>
          <w:rFonts w:eastAsia="Times New Roman" w:cs="Times New Roman"/>
          <w:color w:val="000000"/>
          <w:sz w:val="27"/>
          <w:szCs w:val="27"/>
          <w:lang w:eastAsia="lt-LT"/>
        </w:rPr>
      </w:pPr>
    </w:p>
    <w:p w14:paraId="3355B29A" w14:textId="77777777" w:rsidR="000879E7" w:rsidRDefault="000879E7" w:rsidP="00135C5B">
      <w:pPr>
        <w:spacing w:after="0" w:line="360" w:lineRule="auto"/>
        <w:jc w:val="both"/>
        <w:rPr>
          <w:rFonts w:eastAsia="Times New Roman" w:cs="Times New Roman"/>
          <w:color w:val="000000"/>
          <w:sz w:val="27"/>
          <w:szCs w:val="27"/>
          <w:lang w:eastAsia="lt-LT"/>
        </w:rPr>
      </w:pPr>
    </w:p>
    <w:p w14:paraId="2CF36D60" w14:textId="77777777" w:rsidR="000879E7" w:rsidRDefault="000879E7" w:rsidP="00135C5B">
      <w:pPr>
        <w:spacing w:after="0" w:line="360" w:lineRule="auto"/>
        <w:jc w:val="both"/>
        <w:rPr>
          <w:rFonts w:eastAsia="Times New Roman" w:cs="Times New Roman"/>
          <w:color w:val="000000"/>
          <w:sz w:val="27"/>
          <w:szCs w:val="27"/>
          <w:lang w:eastAsia="lt-LT"/>
        </w:rPr>
      </w:pPr>
    </w:p>
    <w:p w14:paraId="510807C3" w14:textId="77777777" w:rsidR="000879E7" w:rsidRDefault="000879E7" w:rsidP="00135C5B">
      <w:pPr>
        <w:spacing w:after="0" w:line="360" w:lineRule="auto"/>
        <w:jc w:val="both"/>
        <w:rPr>
          <w:rFonts w:eastAsia="Times New Roman" w:cs="Times New Roman"/>
          <w:color w:val="000000"/>
          <w:sz w:val="27"/>
          <w:szCs w:val="27"/>
          <w:lang w:eastAsia="lt-LT"/>
        </w:rPr>
      </w:pPr>
    </w:p>
    <w:p w14:paraId="2ED5ABB4" w14:textId="553662F3" w:rsidR="00412340" w:rsidRDefault="00091B7E" w:rsidP="00412340">
      <w:pPr>
        <w:spacing w:after="0" w:line="360" w:lineRule="auto"/>
        <w:jc w:val="both"/>
        <w:rPr>
          <w:rFonts w:eastAsia="Times New Roman" w:cs="Times New Roman"/>
          <w:sz w:val="22"/>
        </w:rPr>
      </w:pPr>
      <w:r w:rsidRPr="00091B7E">
        <w:rPr>
          <w:rFonts w:eastAsia="Times New Roman" w:cs="Times New Roman"/>
          <w:szCs w:val="24"/>
        </w:rPr>
        <w:t xml:space="preserve">                         </w:t>
      </w:r>
      <w:bookmarkStart w:id="13" w:name="_Hlk118101486"/>
    </w:p>
    <w:p w14:paraId="24C06951" w14:textId="3B4170FF" w:rsidR="00556F1A" w:rsidRDefault="00547A53" w:rsidP="00056D03">
      <w:pPr>
        <w:tabs>
          <w:tab w:val="left" w:pos="1296"/>
          <w:tab w:val="center" w:pos="4819"/>
          <w:tab w:val="right" w:pos="9638"/>
        </w:tabs>
        <w:spacing w:after="0" w:line="240" w:lineRule="auto"/>
        <w:jc w:val="center"/>
        <w:rPr>
          <w:rFonts w:eastAsia="Times New Roman" w:cs="Times New Roman"/>
          <w:sz w:val="22"/>
        </w:rPr>
      </w:pPr>
      <w:r>
        <w:rPr>
          <w:rFonts w:eastAsia="Times New Roman" w:cs="Times New Roman"/>
          <w:sz w:val="22"/>
        </w:rPr>
        <w:t xml:space="preserve">                                              </w:t>
      </w:r>
      <w:r w:rsidR="00056D03">
        <w:rPr>
          <w:rFonts w:eastAsia="Times New Roman" w:cs="Times New Roman"/>
          <w:sz w:val="22"/>
        </w:rPr>
        <w:t xml:space="preserve">                               </w:t>
      </w:r>
    </w:p>
    <w:p w14:paraId="2585551A" w14:textId="77777777" w:rsidR="00026D42" w:rsidRDefault="00026D42" w:rsidP="00056D03">
      <w:pPr>
        <w:tabs>
          <w:tab w:val="left" w:pos="1296"/>
          <w:tab w:val="center" w:pos="4819"/>
          <w:tab w:val="right" w:pos="9638"/>
        </w:tabs>
        <w:spacing w:after="0" w:line="240" w:lineRule="auto"/>
        <w:jc w:val="center"/>
        <w:rPr>
          <w:rFonts w:eastAsia="Times New Roman" w:cs="Times New Roman"/>
          <w:sz w:val="22"/>
        </w:rPr>
      </w:pPr>
    </w:p>
    <w:p w14:paraId="3AE41A1E" w14:textId="77777777" w:rsidR="00026D42" w:rsidRDefault="00026D42" w:rsidP="00056D03">
      <w:pPr>
        <w:tabs>
          <w:tab w:val="left" w:pos="1296"/>
          <w:tab w:val="center" w:pos="4819"/>
          <w:tab w:val="right" w:pos="9638"/>
        </w:tabs>
        <w:spacing w:after="0" w:line="240" w:lineRule="auto"/>
        <w:jc w:val="center"/>
        <w:rPr>
          <w:rFonts w:eastAsia="Times New Roman" w:cs="Times New Roman"/>
          <w:sz w:val="22"/>
        </w:rPr>
      </w:pPr>
    </w:p>
    <w:p w14:paraId="0D046F84" w14:textId="77777777" w:rsidR="00026D42" w:rsidRDefault="00026D42" w:rsidP="00056D03">
      <w:pPr>
        <w:tabs>
          <w:tab w:val="left" w:pos="1296"/>
          <w:tab w:val="center" w:pos="4819"/>
          <w:tab w:val="right" w:pos="9638"/>
        </w:tabs>
        <w:spacing w:after="0" w:line="240" w:lineRule="auto"/>
        <w:jc w:val="center"/>
        <w:rPr>
          <w:rFonts w:eastAsia="Times New Roman" w:cs="Times New Roman"/>
          <w:sz w:val="22"/>
        </w:rPr>
      </w:pPr>
    </w:p>
    <w:p w14:paraId="1B239AE6" w14:textId="77777777" w:rsidR="00026D42" w:rsidRDefault="00026D42" w:rsidP="00056D03">
      <w:pPr>
        <w:tabs>
          <w:tab w:val="left" w:pos="1296"/>
          <w:tab w:val="center" w:pos="4819"/>
          <w:tab w:val="right" w:pos="9638"/>
        </w:tabs>
        <w:spacing w:after="0" w:line="240" w:lineRule="auto"/>
        <w:jc w:val="center"/>
        <w:rPr>
          <w:rFonts w:eastAsia="Times New Roman" w:cs="Times New Roman"/>
          <w:sz w:val="22"/>
        </w:rPr>
      </w:pPr>
    </w:p>
    <w:p w14:paraId="7A18C37D" w14:textId="77777777" w:rsidR="00026D42" w:rsidRDefault="00026D42" w:rsidP="00056D03">
      <w:pPr>
        <w:tabs>
          <w:tab w:val="left" w:pos="1296"/>
          <w:tab w:val="center" w:pos="4819"/>
          <w:tab w:val="right" w:pos="9638"/>
        </w:tabs>
        <w:spacing w:after="0" w:line="240" w:lineRule="auto"/>
        <w:jc w:val="center"/>
        <w:rPr>
          <w:rFonts w:eastAsia="Times New Roman" w:cs="Times New Roman"/>
          <w:sz w:val="22"/>
        </w:rPr>
      </w:pPr>
    </w:p>
    <w:p w14:paraId="11E0DD61" w14:textId="6D09A5B0" w:rsidR="00091B7E" w:rsidRPr="00412340" w:rsidRDefault="00182A3F" w:rsidP="00182A3F">
      <w:pPr>
        <w:spacing w:after="0" w:line="240" w:lineRule="auto"/>
        <w:jc w:val="center"/>
        <w:rPr>
          <w:rFonts w:eastAsia="Times New Roman" w:cs="Times New Roman"/>
          <w:szCs w:val="24"/>
        </w:rPr>
      </w:pPr>
      <w:r w:rsidRPr="00182A3F">
        <w:rPr>
          <w:rFonts w:eastAsia="Times New Roman" w:cs="Times New Roman"/>
          <w:sz w:val="22"/>
        </w:rPr>
        <w:lastRenderedPageBreak/>
        <w:t xml:space="preserve">         </w:t>
      </w:r>
      <w:r w:rsidRPr="00182A3F">
        <w:rPr>
          <w:rFonts w:eastAsia="Times New Roman" w:cs="Times New Roman"/>
          <w:sz w:val="22"/>
        </w:rPr>
        <w:tab/>
      </w:r>
      <w:r w:rsidRPr="00182A3F">
        <w:rPr>
          <w:rFonts w:eastAsia="Times New Roman" w:cs="Times New Roman"/>
          <w:sz w:val="22"/>
        </w:rPr>
        <w:tab/>
      </w:r>
      <w:r w:rsidRPr="00182A3F">
        <w:rPr>
          <w:rFonts w:eastAsia="Times New Roman" w:cs="Times New Roman"/>
          <w:sz w:val="22"/>
        </w:rPr>
        <w:tab/>
      </w:r>
      <w:r w:rsidRPr="00182A3F">
        <w:rPr>
          <w:rFonts w:eastAsia="Times New Roman" w:cs="Times New Roman"/>
          <w:sz w:val="22"/>
        </w:rPr>
        <w:tab/>
        <w:t xml:space="preserve">   </w:t>
      </w:r>
      <w:r w:rsidR="00D279B2">
        <w:rPr>
          <w:rFonts w:eastAsia="Times New Roman" w:cs="Times New Roman"/>
          <w:sz w:val="22"/>
        </w:rPr>
        <w:t xml:space="preserve"> </w:t>
      </w:r>
      <w:r w:rsidR="00056D03" w:rsidRPr="00412340">
        <w:rPr>
          <w:rFonts w:eastAsia="Times New Roman" w:cs="Times New Roman"/>
          <w:szCs w:val="24"/>
        </w:rPr>
        <w:t>N</w:t>
      </w:r>
      <w:r w:rsidR="00547A53" w:rsidRPr="00412340">
        <w:rPr>
          <w:rFonts w:eastAsia="Times New Roman" w:cs="Times New Roman"/>
          <w:szCs w:val="24"/>
        </w:rPr>
        <w:t>ekilnojamojo turto</w:t>
      </w:r>
      <w:r w:rsidR="00091B7E" w:rsidRPr="00412340">
        <w:rPr>
          <w:rFonts w:eastAsia="Times New Roman" w:cs="Times New Roman"/>
          <w:szCs w:val="24"/>
        </w:rPr>
        <w:t xml:space="preserve"> pirkimo sąlygų aprašo</w:t>
      </w:r>
    </w:p>
    <w:p w14:paraId="7A9986D6" w14:textId="20E94C1C" w:rsidR="00091B7E" w:rsidRPr="00412340" w:rsidRDefault="00182A3F" w:rsidP="00182A3F">
      <w:pPr>
        <w:spacing w:after="0" w:line="240" w:lineRule="auto"/>
        <w:jc w:val="center"/>
        <w:rPr>
          <w:rFonts w:eastAsia="Times New Roman" w:cs="Times New Roman"/>
          <w:szCs w:val="24"/>
        </w:rPr>
      </w:pPr>
      <w:r w:rsidRPr="00412340">
        <w:rPr>
          <w:rFonts w:eastAsia="Times New Roman" w:cs="Times New Roman"/>
          <w:szCs w:val="24"/>
        </w:rPr>
        <w:t xml:space="preserve">                   </w:t>
      </w:r>
      <w:r w:rsidR="00412340">
        <w:rPr>
          <w:rFonts w:eastAsia="Times New Roman" w:cs="Times New Roman"/>
          <w:szCs w:val="24"/>
        </w:rPr>
        <w:t xml:space="preserve">              </w:t>
      </w:r>
      <w:r w:rsidR="00091B7E" w:rsidRPr="00412340">
        <w:rPr>
          <w:rFonts w:eastAsia="Times New Roman" w:cs="Times New Roman"/>
          <w:szCs w:val="24"/>
        </w:rPr>
        <w:t>1 priedas</w:t>
      </w:r>
    </w:p>
    <w:bookmarkEnd w:id="13"/>
    <w:p w14:paraId="6ED6AD36" w14:textId="77777777" w:rsidR="00091B7E" w:rsidRPr="00412340" w:rsidRDefault="00091B7E" w:rsidP="00135C5B">
      <w:pPr>
        <w:spacing w:after="0" w:line="360" w:lineRule="auto"/>
        <w:jc w:val="both"/>
        <w:rPr>
          <w:rFonts w:eastAsia="Times New Roman" w:cs="Times New Roman"/>
          <w:szCs w:val="24"/>
        </w:rPr>
      </w:pPr>
    </w:p>
    <w:p w14:paraId="26F4632A" w14:textId="77777777" w:rsidR="00091B7E" w:rsidRPr="00091B7E" w:rsidRDefault="00091B7E" w:rsidP="00556F1A">
      <w:pPr>
        <w:spacing w:after="0" w:line="360" w:lineRule="auto"/>
        <w:jc w:val="center"/>
        <w:rPr>
          <w:rFonts w:eastAsia="Times New Roman" w:cs="Times New Roman"/>
          <w:b/>
          <w:szCs w:val="24"/>
        </w:rPr>
      </w:pPr>
      <w:r w:rsidRPr="00091B7E">
        <w:rPr>
          <w:rFonts w:eastAsia="Times New Roman" w:cs="Times New Roman"/>
          <w:b/>
          <w:szCs w:val="24"/>
        </w:rPr>
        <w:t>(Pasiūlymo forma)</w:t>
      </w:r>
    </w:p>
    <w:p w14:paraId="088D0266" w14:textId="77777777" w:rsidR="00091B7E" w:rsidRPr="00091B7E" w:rsidRDefault="00091B7E" w:rsidP="00556F1A">
      <w:pPr>
        <w:spacing w:after="0" w:line="360" w:lineRule="auto"/>
        <w:jc w:val="center"/>
        <w:rPr>
          <w:rFonts w:eastAsia="Times New Roman" w:cs="Times New Roman"/>
          <w:b/>
          <w:szCs w:val="24"/>
        </w:rPr>
      </w:pPr>
      <w:r w:rsidRPr="00091B7E">
        <w:rPr>
          <w:rFonts w:ascii="Palemonas" w:eastAsia="Calibri" w:hAnsi="Palemonas" w:cs="Times New Roman"/>
          <w:b/>
          <w:sz w:val="22"/>
        </w:rPr>
        <w:t>(........ pirkimo daliai)</w:t>
      </w:r>
    </w:p>
    <w:p w14:paraId="24A1C91D" w14:textId="77777777" w:rsidR="00091B7E" w:rsidRPr="00091B7E" w:rsidRDefault="00091B7E" w:rsidP="00556F1A">
      <w:pPr>
        <w:spacing w:after="0" w:line="360" w:lineRule="auto"/>
        <w:jc w:val="center"/>
        <w:rPr>
          <w:rFonts w:eastAsia="Times New Roman" w:cs="Times New Roman"/>
          <w:szCs w:val="24"/>
          <w:lang w:eastAsia="lt-LT"/>
        </w:rPr>
      </w:pPr>
      <w:r w:rsidRPr="00091B7E">
        <w:rPr>
          <w:rFonts w:eastAsia="Times New Roman" w:cs="Times New Roman"/>
          <w:szCs w:val="24"/>
          <w:lang w:eastAsia="lt-LT"/>
        </w:rPr>
        <w:t>……………………………………………….......................………………………………...…..…...</w:t>
      </w:r>
    </w:p>
    <w:p w14:paraId="6DAD3101" w14:textId="77777777" w:rsidR="00091B7E" w:rsidRPr="00091B7E" w:rsidRDefault="00091B7E" w:rsidP="00556F1A">
      <w:pPr>
        <w:spacing w:after="0" w:line="360" w:lineRule="auto"/>
        <w:jc w:val="center"/>
        <w:rPr>
          <w:rFonts w:eastAsia="Times New Roman" w:cs="Times New Roman"/>
          <w:szCs w:val="24"/>
          <w:lang w:eastAsia="lt-LT"/>
        </w:rPr>
      </w:pPr>
      <w:r w:rsidRPr="00091B7E">
        <w:rPr>
          <w:rFonts w:eastAsia="Times New Roman" w:cs="Times New Roman"/>
          <w:szCs w:val="24"/>
          <w:vertAlign w:val="superscript"/>
          <w:lang w:eastAsia="lt-LT"/>
        </w:rPr>
        <w:t xml:space="preserve">(Siūlytojo rekvizitai – </w:t>
      </w:r>
      <w:r w:rsidRPr="00091B7E">
        <w:rPr>
          <w:rFonts w:eastAsia="Times New Roman" w:cs="Times New Roman"/>
          <w:szCs w:val="24"/>
          <w:lang w:eastAsia="lt-LT"/>
        </w:rPr>
        <w:t xml:space="preserve"> </w:t>
      </w:r>
      <w:r w:rsidRPr="00091B7E">
        <w:rPr>
          <w:rFonts w:eastAsia="Times New Roman" w:cs="Times New Roman"/>
          <w:szCs w:val="24"/>
          <w:vertAlign w:val="superscript"/>
          <w:lang w:eastAsia="lt-LT"/>
        </w:rPr>
        <w:t>vardas, pavardė, asmens kodas arba juridinio asmens pavadinimas, kodas)</w:t>
      </w:r>
    </w:p>
    <w:p w14:paraId="283DDA8B"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w:t>
      </w:r>
    </w:p>
    <w:p w14:paraId="67F5BE9E" w14:textId="77777777" w:rsidR="00091B7E" w:rsidRPr="00091B7E" w:rsidRDefault="00091B7E" w:rsidP="00556F1A">
      <w:pPr>
        <w:spacing w:after="0" w:line="360" w:lineRule="auto"/>
        <w:jc w:val="center"/>
        <w:rPr>
          <w:rFonts w:eastAsia="Times New Roman" w:cs="Times New Roman"/>
          <w:szCs w:val="24"/>
          <w:vertAlign w:val="superscript"/>
          <w:lang w:eastAsia="lt-LT"/>
        </w:rPr>
      </w:pPr>
      <w:r w:rsidRPr="00091B7E">
        <w:rPr>
          <w:rFonts w:eastAsia="Times New Roman" w:cs="Times New Roman"/>
          <w:szCs w:val="24"/>
          <w:vertAlign w:val="superscript"/>
          <w:lang w:eastAsia="lt-LT"/>
        </w:rPr>
        <w:t>(adresas, telefonas, faksas)</w:t>
      </w:r>
    </w:p>
    <w:p w14:paraId="599E8F1C" w14:textId="77777777" w:rsidR="00091B7E" w:rsidRPr="00091B7E" w:rsidRDefault="00091B7E" w:rsidP="00556F1A">
      <w:pPr>
        <w:spacing w:after="0" w:line="360" w:lineRule="auto"/>
        <w:jc w:val="center"/>
        <w:rPr>
          <w:rFonts w:eastAsia="Times New Roman" w:cs="Times New Roman"/>
          <w:szCs w:val="24"/>
          <w:lang w:eastAsia="lt-LT"/>
        </w:rPr>
      </w:pPr>
      <w:r w:rsidRPr="00091B7E">
        <w:rPr>
          <w:rFonts w:eastAsia="Times New Roman" w:cs="Times New Roman"/>
          <w:szCs w:val="24"/>
          <w:lang w:eastAsia="lt-LT"/>
        </w:rPr>
        <w:t>………………………………………...........................……………………………………...…..…...</w:t>
      </w:r>
    </w:p>
    <w:p w14:paraId="32E50B9A" w14:textId="77777777" w:rsidR="00091B7E" w:rsidRPr="00091B7E" w:rsidRDefault="00091B7E" w:rsidP="00556F1A">
      <w:pPr>
        <w:spacing w:after="0" w:line="360" w:lineRule="auto"/>
        <w:jc w:val="center"/>
        <w:rPr>
          <w:rFonts w:eastAsia="Times New Roman" w:cs="Times New Roman"/>
          <w:szCs w:val="24"/>
          <w:vertAlign w:val="superscript"/>
          <w:lang w:eastAsia="lt-LT"/>
        </w:rPr>
      </w:pPr>
      <w:r w:rsidRPr="00091B7E">
        <w:rPr>
          <w:rFonts w:eastAsia="Times New Roman" w:cs="Times New Roman"/>
          <w:szCs w:val="24"/>
          <w:vertAlign w:val="superscript"/>
          <w:lang w:eastAsia="lt-LT"/>
        </w:rPr>
        <w:t>(banko pavadinimas, kodas ir sąskaita banke)</w:t>
      </w:r>
    </w:p>
    <w:p w14:paraId="17FAD20A"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w:t>
      </w:r>
    </w:p>
    <w:p w14:paraId="0C587ADD" w14:textId="49313314" w:rsidR="00091B7E" w:rsidRPr="00091B7E" w:rsidRDefault="00091B7E" w:rsidP="00556F1A">
      <w:pPr>
        <w:spacing w:after="0" w:line="360" w:lineRule="auto"/>
        <w:jc w:val="center"/>
        <w:rPr>
          <w:rFonts w:eastAsia="Times New Roman" w:cs="Times New Roman"/>
          <w:szCs w:val="24"/>
        </w:rPr>
      </w:pPr>
      <w:r w:rsidRPr="00091B7E">
        <w:rPr>
          <w:rFonts w:eastAsia="Times New Roman" w:cs="Times New Roman"/>
          <w:szCs w:val="24"/>
        </w:rPr>
        <w:t xml:space="preserve"> </w:t>
      </w:r>
      <w:r w:rsidR="008419AF">
        <w:rPr>
          <w:rFonts w:eastAsia="Times New Roman" w:cs="Times New Roman"/>
          <w:szCs w:val="24"/>
        </w:rPr>
        <w:t>P</w:t>
      </w:r>
      <w:r w:rsidRPr="00091B7E">
        <w:rPr>
          <w:rFonts w:eastAsia="Times New Roman" w:cs="Times New Roman"/>
          <w:szCs w:val="24"/>
        </w:rPr>
        <w:t>irkimo komisijai</w:t>
      </w:r>
    </w:p>
    <w:p w14:paraId="396E30B9" w14:textId="1ADC8BB9" w:rsidR="00091B7E" w:rsidRPr="00091B7E" w:rsidRDefault="00091B7E" w:rsidP="00556F1A">
      <w:pPr>
        <w:spacing w:after="0" w:line="360" w:lineRule="auto"/>
        <w:jc w:val="center"/>
        <w:rPr>
          <w:rFonts w:eastAsia="Times New Roman" w:cs="Times New Roman"/>
          <w:b/>
          <w:szCs w:val="24"/>
        </w:rPr>
      </w:pPr>
      <w:r w:rsidRPr="00091B7E">
        <w:rPr>
          <w:rFonts w:eastAsia="Times New Roman" w:cs="Times New Roman"/>
          <w:b/>
          <w:szCs w:val="24"/>
        </w:rPr>
        <w:t>PASIŪLYMAS</w:t>
      </w:r>
    </w:p>
    <w:p w14:paraId="53500B23" w14:textId="77777777" w:rsidR="00091B7E" w:rsidRPr="00091B7E" w:rsidRDefault="00091B7E" w:rsidP="00556F1A">
      <w:pPr>
        <w:spacing w:after="0" w:line="360" w:lineRule="auto"/>
        <w:jc w:val="center"/>
        <w:rPr>
          <w:rFonts w:eastAsia="Times New Roman" w:cs="Times New Roman"/>
          <w:szCs w:val="24"/>
        </w:rPr>
      </w:pPr>
      <w:r w:rsidRPr="00091B7E">
        <w:rPr>
          <w:rFonts w:eastAsia="Times New Roman" w:cs="Times New Roman"/>
          <w:szCs w:val="24"/>
        </w:rPr>
        <w:t>……………………</w:t>
      </w:r>
    </w:p>
    <w:p w14:paraId="40C82710" w14:textId="77777777" w:rsidR="00091B7E" w:rsidRPr="00091B7E" w:rsidRDefault="00091B7E" w:rsidP="00556F1A">
      <w:pPr>
        <w:spacing w:after="0" w:line="360" w:lineRule="auto"/>
        <w:jc w:val="center"/>
        <w:rPr>
          <w:rFonts w:eastAsia="Times New Roman" w:cs="Times New Roman"/>
          <w:szCs w:val="24"/>
          <w:vertAlign w:val="superscript"/>
        </w:rPr>
      </w:pPr>
      <w:r w:rsidRPr="00091B7E">
        <w:rPr>
          <w:rFonts w:eastAsia="Times New Roman" w:cs="Times New Roman"/>
          <w:szCs w:val="24"/>
          <w:vertAlign w:val="superscript"/>
        </w:rPr>
        <w:t>(data)</w:t>
      </w:r>
    </w:p>
    <w:p w14:paraId="598F797C" w14:textId="77777777" w:rsidR="00091B7E" w:rsidRPr="00091B7E" w:rsidRDefault="00091B7E" w:rsidP="00135C5B">
      <w:pPr>
        <w:spacing w:after="0" w:line="360" w:lineRule="auto"/>
        <w:jc w:val="both"/>
        <w:rPr>
          <w:rFonts w:eastAsia="Times New Roman" w:cs="Times New Roman"/>
          <w:b/>
          <w:szCs w:val="24"/>
          <w:lang w:eastAsia="lt-LT"/>
        </w:rPr>
      </w:pPr>
      <w:r w:rsidRPr="00091B7E">
        <w:rPr>
          <w:rFonts w:eastAsia="Times New Roman" w:cs="Times New Roman"/>
          <w:b/>
          <w:szCs w:val="24"/>
          <w:lang w:eastAsia="lt-LT"/>
        </w:rPr>
        <w:t>Parduodamo buto rekvizitai</w:t>
      </w:r>
    </w:p>
    <w:p w14:paraId="703480BB" w14:textId="36C97DE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Adresas ……………………………......</w:t>
      </w:r>
      <w:r w:rsidR="00026D42">
        <w:rPr>
          <w:rFonts w:eastAsia="Times New Roman" w:cs="Times New Roman"/>
          <w:szCs w:val="24"/>
          <w:lang w:eastAsia="lt-LT"/>
        </w:rPr>
        <w:t>....................,</w:t>
      </w:r>
      <w:r w:rsidRPr="00091B7E">
        <w:rPr>
          <w:rFonts w:eastAsia="Times New Roman" w:cs="Times New Roman"/>
          <w:szCs w:val="24"/>
          <w:lang w:eastAsia="lt-LT"/>
        </w:rPr>
        <w:t xml:space="preserve"> bendrasis naudingas plotas.................... kv. m,</w:t>
      </w:r>
    </w:p>
    <w:p w14:paraId="293B7B59" w14:textId="7DDF0156"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kambarių skaičius ………, aukštas …</w:t>
      </w:r>
      <w:r w:rsidR="00D40851">
        <w:rPr>
          <w:rFonts w:eastAsia="Times New Roman" w:cs="Times New Roman"/>
          <w:szCs w:val="24"/>
          <w:lang w:eastAsia="lt-LT"/>
        </w:rPr>
        <w:t>....</w:t>
      </w:r>
      <w:r w:rsidRPr="00091B7E">
        <w:rPr>
          <w:rFonts w:eastAsia="Times New Roman" w:cs="Times New Roman"/>
          <w:szCs w:val="24"/>
          <w:lang w:eastAsia="lt-LT"/>
        </w:rPr>
        <w:t>, statybos metai …......</w:t>
      </w:r>
      <w:r w:rsidR="00D40851">
        <w:rPr>
          <w:rFonts w:eastAsia="Times New Roman" w:cs="Times New Roman"/>
          <w:szCs w:val="24"/>
          <w:lang w:eastAsia="lt-LT"/>
        </w:rPr>
        <w:t>..</w:t>
      </w:r>
      <w:r w:rsidRPr="00091B7E">
        <w:rPr>
          <w:rFonts w:eastAsia="Times New Roman" w:cs="Times New Roman"/>
          <w:szCs w:val="24"/>
          <w:lang w:eastAsia="lt-LT"/>
        </w:rPr>
        <w:t>, namo tipas ………………...........</w:t>
      </w:r>
      <w:r w:rsidR="00D40851">
        <w:rPr>
          <w:rFonts w:eastAsia="Times New Roman" w:cs="Times New Roman"/>
          <w:szCs w:val="24"/>
          <w:lang w:eastAsia="lt-LT"/>
        </w:rPr>
        <w:t>.,</w:t>
      </w:r>
    </w:p>
    <w:p w14:paraId="69F7D115" w14:textId="77777777" w:rsidR="00091B7E" w:rsidRPr="00091B7E" w:rsidRDefault="00091B7E" w:rsidP="00135C5B">
      <w:pPr>
        <w:spacing w:after="0" w:line="360" w:lineRule="auto"/>
        <w:jc w:val="both"/>
        <w:rPr>
          <w:rFonts w:eastAsia="Times New Roman" w:cs="Times New Roman"/>
          <w:szCs w:val="24"/>
          <w:vertAlign w:val="superscript"/>
          <w:lang w:eastAsia="lt-LT"/>
        </w:rPr>
      </w:pPr>
      <w:r w:rsidRPr="00091B7E">
        <w:rPr>
          <w:rFonts w:eastAsia="Times New Roman" w:cs="Times New Roman"/>
          <w:szCs w:val="24"/>
          <w:lang w:eastAsia="lt-LT"/>
        </w:rPr>
        <w:tab/>
      </w:r>
      <w:r w:rsidRPr="00091B7E">
        <w:rPr>
          <w:rFonts w:eastAsia="Times New Roman" w:cs="Times New Roman"/>
          <w:szCs w:val="24"/>
          <w:lang w:eastAsia="lt-LT"/>
        </w:rPr>
        <w:tab/>
      </w:r>
      <w:r w:rsidRPr="00091B7E">
        <w:rPr>
          <w:rFonts w:eastAsia="Times New Roman" w:cs="Times New Roman"/>
          <w:szCs w:val="24"/>
          <w:lang w:eastAsia="lt-LT"/>
        </w:rPr>
        <w:tab/>
      </w:r>
      <w:r w:rsidRPr="00091B7E">
        <w:rPr>
          <w:rFonts w:eastAsia="Times New Roman" w:cs="Times New Roman"/>
          <w:szCs w:val="24"/>
          <w:lang w:eastAsia="lt-LT"/>
        </w:rPr>
        <w:tab/>
      </w:r>
      <w:r w:rsidRPr="00091B7E">
        <w:rPr>
          <w:rFonts w:eastAsia="Times New Roman" w:cs="Times New Roman"/>
          <w:szCs w:val="24"/>
          <w:lang w:eastAsia="lt-LT"/>
        </w:rPr>
        <w:tab/>
      </w:r>
      <w:r w:rsidRPr="00091B7E">
        <w:rPr>
          <w:rFonts w:eastAsia="Times New Roman" w:cs="Times New Roman"/>
          <w:szCs w:val="24"/>
          <w:vertAlign w:val="superscript"/>
          <w:lang w:eastAsia="lt-LT"/>
        </w:rPr>
        <w:t>(plytinis, monolitinis, stambiaplokštis ir kita)</w:t>
      </w:r>
    </w:p>
    <w:p w14:paraId="631D04F8" w14:textId="0872F6AF"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namo aukštų skaičius</w:t>
      </w:r>
      <w:r w:rsidR="00026D42">
        <w:rPr>
          <w:rFonts w:eastAsia="Times New Roman" w:cs="Times New Roman"/>
          <w:szCs w:val="24"/>
          <w:lang w:eastAsia="lt-LT"/>
        </w:rPr>
        <w:t xml:space="preserve"> ..............................</w:t>
      </w:r>
      <w:r w:rsidRPr="00091B7E">
        <w:rPr>
          <w:rFonts w:eastAsia="Times New Roman" w:cs="Times New Roman"/>
          <w:szCs w:val="24"/>
          <w:lang w:eastAsia="lt-LT"/>
        </w:rPr>
        <w:t>, rūsys .............</w:t>
      </w:r>
      <w:r w:rsidR="00026D42">
        <w:rPr>
          <w:rFonts w:eastAsia="Times New Roman" w:cs="Times New Roman"/>
          <w:szCs w:val="24"/>
          <w:lang w:eastAsia="lt-LT"/>
        </w:rPr>
        <w:t>.........................................................</w:t>
      </w:r>
      <w:r w:rsidRPr="00091B7E">
        <w:rPr>
          <w:rFonts w:eastAsia="Times New Roman" w:cs="Times New Roman"/>
          <w:szCs w:val="24"/>
          <w:lang w:eastAsia="lt-LT"/>
        </w:rPr>
        <w:t>, balkonas</w:t>
      </w:r>
      <w:r w:rsidR="00026D42">
        <w:rPr>
          <w:rFonts w:eastAsia="Times New Roman" w:cs="Times New Roman"/>
          <w:szCs w:val="24"/>
          <w:lang w:eastAsia="lt-LT"/>
        </w:rPr>
        <w:t>.................................................................................................................................................................................................................................................................................................................</w:t>
      </w:r>
      <w:r w:rsidRPr="00091B7E">
        <w:rPr>
          <w:rFonts w:eastAsia="Times New Roman" w:cs="Times New Roman"/>
          <w:szCs w:val="24"/>
          <w:lang w:eastAsia="lt-LT"/>
        </w:rPr>
        <w:t xml:space="preserve">, atstumas nuo buto iki artimiausios viešojo transporto stotelės .............. m., ar butas parduodamas su kartu jam priskirtu žemės sklypu.......................................................................                </w:t>
      </w:r>
    </w:p>
    <w:p w14:paraId="23981157" w14:textId="2ABC9766" w:rsidR="00091B7E" w:rsidRPr="00026D42" w:rsidRDefault="00091B7E" w:rsidP="00135C5B">
      <w:pPr>
        <w:spacing w:after="0" w:line="360" w:lineRule="auto"/>
        <w:jc w:val="both"/>
        <w:rPr>
          <w:rFonts w:eastAsia="Times New Roman" w:cs="Times New Roman"/>
          <w:szCs w:val="24"/>
          <w:vertAlign w:val="superscript"/>
          <w:lang w:eastAsia="lt-LT"/>
        </w:rPr>
      </w:pPr>
      <w:r w:rsidRPr="00091B7E">
        <w:rPr>
          <w:rFonts w:eastAsia="Times New Roman" w:cs="Times New Roman"/>
          <w:szCs w:val="24"/>
          <w:vertAlign w:val="superscript"/>
          <w:lang w:eastAsia="lt-LT"/>
        </w:rPr>
        <w:t xml:space="preserve">                                                                                                                                               ( taip</w:t>
      </w:r>
      <w:r w:rsidR="002A79E5">
        <w:rPr>
          <w:rFonts w:eastAsia="Times New Roman" w:cs="Times New Roman"/>
          <w:szCs w:val="24"/>
          <w:vertAlign w:val="superscript"/>
          <w:lang w:eastAsia="lt-LT"/>
        </w:rPr>
        <w:t xml:space="preserve"> </w:t>
      </w:r>
      <w:r w:rsidRPr="00091B7E">
        <w:rPr>
          <w:rFonts w:eastAsia="Times New Roman" w:cs="Times New Roman"/>
          <w:szCs w:val="24"/>
          <w:vertAlign w:val="superscript"/>
          <w:lang w:eastAsia="lt-LT"/>
        </w:rPr>
        <w:t>/</w:t>
      </w:r>
      <w:r w:rsidR="002A79E5">
        <w:rPr>
          <w:rFonts w:eastAsia="Times New Roman" w:cs="Times New Roman"/>
          <w:szCs w:val="24"/>
          <w:vertAlign w:val="superscript"/>
          <w:lang w:eastAsia="lt-LT"/>
        </w:rPr>
        <w:t xml:space="preserve"> </w:t>
      </w:r>
      <w:r w:rsidRPr="00091B7E">
        <w:rPr>
          <w:rFonts w:eastAsia="Times New Roman" w:cs="Times New Roman"/>
          <w:szCs w:val="24"/>
          <w:vertAlign w:val="superscript"/>
          <w:lang w:eastAsia="lt-LT"/>
        </w:rPr>
        <w:t>ne)</w:t>
      </w:r>
    </w:p>
    <w:p w14:paraId="0FB41D66" w14:textId="77777777" w:rsidR="00026D42" w:rsidRDefault="00026D42" w:rsidP="00135C5B">
      <w:pPr>
        <w:spacing w:after="0" w:line="360" w:lineRule="auto"/>
        <w:jc w:val="both"/>
        <w:rPr>
          <w:rFonts w:eastAsia="Times New Roman" w:cs="Times New Roman"/>
          <w:b/>
          <w:szCs w:val="24"/>
          <w:lang w:eastAsia="lt-LT"/>
        </w:rPr>
      </w:pPr>
    </w:p>
    <w:p w14:paraId="1BDE0C40" w14:textId="2008E133"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b/>
          <w:szCs w:val="24"/>
          <w:lang w:eastAsia="lt-LT"/>
        </w:rPr>
        <w:t>Perkančioji organizacija</w:t>
      </w:r>
      <w:r w:rsidRPr="00091B7E">
        <w:rPr>
          <w:rFonts w:eastAsia="Times New Roman" w:cs="Times New Roman"/>
          <w:szCs w:val="24"/>
          <w:lang w:eastAsia="lt-LT"/>
        </w:rPr>
        <w:t xml:space="preserve"> – </w:t>
      </w:r>
      <w:r w:rsidR="00556F1A">
        <w:rPr>
          <w:rFonts w:eastAsia="Times New Roman" w:cs="Times New Roman"/>
          <w:b/>
          <w:szCs w:val="24"/>
          <w:lang w:eastAsia="lt-LT"/>
        </w:rPr>
        <w:t>Kupiškio</w:t>
      </w:r>
      <w:r w:rsidRPr="00091B7E">
        <w:rPr>
          <w:rFonts w:eastAsia="Times New Roman" w:cs="Times New Roman"/>
          <w:b/>
          <w:szCs w:val="24"/>
          <w:lang w:eastAsia="lt-LT"/>
        </w:rPr>
        <w:t xml:space="preserve"> rajono savivaldybės administracija</w:t>
      </w:r>
      <w:r w:rsidRPr="00091B7E">
        <w:rPr>
          <w:rFonts w:eastAsia="Times New Roman" w:cs="Times New Roman"/>
          <w:szCs w:val="24"/>
          <w:lang w:eastAsia="lt-LT"/>
        </w:rPr>
        <w:t>.</w:t>
      </w:r>
    </w:p>
    <w:p w14:paraId="3088BE54" w14:textId="6F433F51" w:rsidR="00091B7E" w:rsidRPr="00091B7E" w:rsidRDefault="00091B7E" w:rsidP="00026D42">
      <w:pPr>
        <w:tabs>
          <w:tab w:val="left" w:pos="1247"/>
        </w:tabs>
        <w:spacing w:after="0" w:line="360" w:lineRule="auto"/>
        <w:jc w:val="both"/>
        <w:rPr>
          <w:rFonts w:eastAsia="Times New Roman" w:cs="Times New Roman"/>
          <w:szCs w:val="24"/>
          <w:lang w:eastAsia="lt-LT"/>
        </w:rPr>
      </w:pPr>
      <w:r w:rsidRPr="00091B7E">
        <w:rPr>
          <w:rFonts w:eastAsia="Times New Roman" w:cs="Times New Roman"/>
          <w:szCs w:val="24"/>
          <w:lang w:eastAsia="lt-LT"/>
        </w:rPr>
        <w:t>Toliau pasirašęs kandidatas (jei dalyvauja įmonė, parašas tvirtinamas įmonės antspaudu) yra suinteresuotas dalyvauti šiose derybose ir sudaryti pirkimo–pardavimo sutartį.</w:t>
      </w:r>
    </w:p>
    <w:p w14:paraId="08FA7682" w14:textId="77777777" w:rsidR="00091B7E" w:rsidRPr="00091B7E" w:rsidRDefault="00091B7E" w:rsidP="00135C5B">
      <w:pPr>
        <w:spacing w:after="0" w:line="360" w:lineRule="auto"/>
        <w:jc w:val="both"/>
        <w:rPr>
          <w:rFonts w:eastAsia="Times New Roman" w:cs="Times New Roman"/>
          <w:b/>
          <w:szCs w:val="24"/>
          <w:lang w:eastAsia="lt-LT"/>
        </w:rPr>
      </w:pPr>
    </w:p>
    <w:p w14:paraId="0BA1127A"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xml:space="preserve">Parduodamo buto pradinė </w:t>
      </w:r>
      <w:r w:rsidRPr="00091B7E">
        <w:rPr>
          <w:rFonts w:eastAsia="Times New Roman" w:cs="Times New Roman"/>
          <w:b/>
          <w:szCs w:val="24"/>
          <w:lang w:eastAsia="lt-LT"/>
        </w:rPr>
        <w:t>kaina</w:t>
      </w:r>
      <w:r w:rsidRPr="00091B7E">
        <w:rPr>
          <w:rFonts w:eastAsia="Times New Roman" w:cs="Times New Roman"/>
          <w:szCs w:val="24"/>
          <w:lang w:eastAsia="lt-LT"/>
        </w:rPr>
        <w:t xml:space="preserve"> ………………..….……………........................ eurų </w:t>
      </w:r>
    </w:p>
    <w:p w14:paraId="3D4E7D1B"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(…………………………………..........………………………………………………………...eurų).</w:t>
      </w:r>
    </w:p>
    <w:p w14:paraId="072243C9" w14:textId="77777777" w:rsidR="00091B7E" w:rsidRPr="00091B7E" w:rsidRDefault="00091B7E" w:rsidP="00135C5B">
      <w:pPr>
        <w:spacing w:after="0" w:line="360" w:lineRule="auto"/>
        <w:jc w:val="both"/>
        <w:rPr>
          <w:rFonts w:eastAsia="Times New Roman" w:cs="Times New Roman"/>
          <w:szCs w:val="24"/>
          <w:vertAlign w:val="superscript"/>
          <w:lang w:eastAsia="lt-LT"/>
        </w:rPr>
      </w:pPr>
      <w:r w:rsidRPr="00091B7E">
        <w:rPr>
          <w:rFonts w:eastAsia="Times New Roman" w:cs="Times New Roman"/>
          <w:szCs w:val="24"/>
          <w:vertAlign w:val="superscript"/>
          <w:lang w:eastAsia="lt-LT"/>
        </w:rPr>
        <w:t>(suma skaičiais ir žodžiais)</w:t>
      </w:r>
    </w:p>
    <w:p w14:paraId="488F3ABB" w14:textId="716105AA"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b/>
          <w:szCs w:val="24"/>
          <w:lang w:eastAsia="lt-LT"/>
        </w:rPr>
        <w:t>Terminas</w:t>
      </w:r>
      <w:r w:rsidRPr="00091B7E">
        <w:rPr>
          <w:rFonts w:eastAsia="Times New Roman" w:cs="Times New Roman"/>
          <w:caps/>
          <w:szCs w:val="24"/>
          <w:lang w:eastAsia="lt-LT"/>
        </w:rPr>
        <w:t xml:space="preserve">, </w:t>
      </w:r>
      <w:r w:rsidRPr="00091B7E">
        <w:rPr>
          <w:rFonts w:eastAsia="Times New Roman" w:cs="Times New Roman"/>
          <w:szCs w:val="24"/>
          <w:lang w:eastAsia="lt-LT"/>
        </w:rPr>
        <w:t>kada įsigytu b</w:t>
      </w:r>
      <w:r w:rsidR="008419AF">
        <w:rPr>
          <w:rFonts w:eastAsia="Times New Roman" w:cs="Times New Roman"/>
          <w:szCs w:val="24"/>
          <w:lang w:eastAsia="lt-LT"/>
        </w:rPr>
        <w:t>utu</w:t>
      </w:r>
      <w:r w:rsidRPr="00091B7E">
        <w:rPr>
          <w:rFonts w:eastAsia="Times New Roman" w:cs="Times New Roman"/>
          <w:szCs w:val="24"/>
          <w:lang w:eastAsia="lt-LT"/>
        </w:rPr>
        <w:t xml:space="preserve"> faktiškai bus galima pradėti naudotis</w:t>
      </w:r>
    </w:p>
    <w:p w14:paraId="39CCE110"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w:t>
      </w:r>
    </w:p>
    <w:p w14:paraId="03E30772" w14:textId="0B145E54"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lastRenderedPageBreak/>
        <w:t>Parduodamo buto apžiūrėjimo sąlygos (</w:t>
      </w:r>
      <w:r w:rsidR="008419AF">
        <w:rPr>
          <w:rFonts w:eastAsia="Times New Roman" w:cs="Times New Roman"/>
          <w:szCs w:val="24"/>
          <w:lang w:eastAsia="lt-LT"/>
        </w:rPr>
        <w:t>K</w:t>
      </w:r>
      <w:r w:rsidRPr="00091B7E">
        <w:rPr>
          <w:rFonts w:eastAsia="Times New Roman" w:cs="Times New Roman"/>
          <w:szCs w:val="24"/>
          <w:lang w:eastAsia="lt-LT"/>
        </w:rPr>
        <w:t>omisijai ir turto vertintojui):</w:t>
      </w:r>
    </w:p>
    <w:p w14:paraId="37A151B8"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w:t>
      </w:r>
    </w:p>
    <w:p w14:paraId="42C8C740" w14:textId="77777777" w:rsidR="00091B7E" w:rsidRPr="00091B7E" w:rsidRDefault="00091B7E" w:rsidP="00135C5B">
      <w:pPr>
        <w:spacing w:after="0" w:line="360" w:lineRule="auto"/>
        <w:jc w:val="both"/>
        <w:rPr>
          <w:rFonts w:eastAsia="Times New Roman" w:cs="Times New Roman"/>
          <w:szCs w:val="24"/>
          <w:vertAlign w:val="superscript"/>
          <w:lang w:eastAsia="lt-LT"/>
        </w:rPr>
      </w:pPr>
      <w:r w:rsidRPr="00091B7E">
        <w:rPr>
          <w:rFonts w:eastAsia="Times New Roman" w:cs="Times New Roman"/>
          <w:szCs w:val="24"/>
          <w:vertAlign w:val="superscript"/>
          <w:lang w:eastAsia="lt-LT"/>
        </w:rPr>
        <w:t>(laikas, kada galima apžiūrėti butą, kandidato įgalioto atstovo, į kurį galima kreiptis dėl buto apžiūrėjimo, vardas, pavardė, telefono numeris)</w:t>
      </w:r>
    </w:p>
    <w:p w14:paraId="2B90C010"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w:t>
      </w:r>
    </w:p>
    <w:p w14:paraId="6B24E92C"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Patvirtinu, kad pasiūlymas atitinka pirkimo dokumentų reikalavimus ir sąlygas.</w:t>
      </w:r>
    </w:p>
    <w:p w14:paraId="02122224" w14:textId="77777777" w:rsidR="00091B7E" w:rsidRPr="00091B7E" w:rsidRDefault="00091B7E" w:rsidP="00135C5B">
      <w:pPr>
        <w:spacing w:after="0" w:line="360" w:lineRule="auto"/>
        <w:jc w:val="both"/>
        <w:rPr>
          <w:rFonts w:eastAsia="Times New Roman" w:cs="Times New Roman"/>
          <w:b/>
          <w:szCs w:val="24"/>
          <w:lang w:eastAsia="lt-LT"/>
        </w:rPr>
      </w:pPr>
      <w:r w:rsidRPr="00091B7E">
        <w:rPr>
          <w:rFonts w:eastAsia="Times New Roman" w:cs="Times New Roman"/>
          <w:b/>
          <w:szCs w:val="24"/>
          <w:lang w:eastAsia="lt-LT"/>
        </w:rPr>
        <w:t xml:space="preserve">Patvirtinu, kad iki bus sudaryta oficiali pirkimo–pardavimo sutartis, šis pasiūlymas galioja kaip įpareigojanti sutartis. </w:t>
      </w:r>
    </w:p>
    <w:p w14:paraId="0CB47AF3" w14:textId="77777777" w:rsidR="00091B7E" w:rsidRPr="00091B7E" w:rsidRDefault="00091B7E" w:rsidP="00135C5B">
      <w:pPr>
        <w:spacing w:after="0" w:line="360" w:lineRule="auto"/>
        <w:jc w:val="both"/>
        <w:rPr>
          <w:rFonts w:eastAsia="Times New Roman" w:cs="Times New Roman"/>
          <w:i/>
          <w:szCs w:val="24"/>
          <w:lang w:eastAsia="lt-LT"/>
        </w:rPr>
      </w:pPr>
      <w:r w:rsidRPr="00091B7E">
        <w:rPr>
          <w:rFonts w:eastAsia="Times New Roman" w:cs="Times New Roman"/>
          <w:i/>
          <w:szCs w:val="24"/>
          <w:lang w:eastAsia="lt-LT"/>
        </w:rPr>
        <w:t>*Laimėjęs kandidatas, po derybų nepagrįstai atsisakęs sudaryti pirkimo sutartį, sumoka 50 procentų perkančiosios organizacijos patirtų individualaus turto vertinimo išlaidų.</w:t>
      </w:r>
    </w:p>
    <w:p w14:paraId="02DD74C8" w14:textId="466A2AC9"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Kitos kandidato siūlomos pirkimo sąlygos....................................................................</w:t>
      </w:r>
      <w:r w:rsidR="00D40851">
        <w:rPr>
          <w:rFonts w:eastAsia="Times New Roman" w:cs="Times New Roman"/>
          <w:szCs w:val="24"/>
          <w:lang w:eastAsia="lt-LT"/>
        </w:rPr>
        <w:t>........................</w:t>
      </w:r>
    </w:p>
    <w:p w14:paraId="04D5BF1E"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xml:space="preserve">PRIDEDAMA: </w:t>
      </w:r>
    </w:p>
    <w:p w14:paraId="17119B67" w14:textId="2C0A3BB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xml:space="preserve">1. </w:t>
      </w:r>
      <w:r w:rsidR="00BB3C8F">
        <w:rPr>
          <w:rFonts w:eastAsia="Times New Roman" w:cs="Times New Roman"/>
          <w:b/>
          <w:szCs w:val="24"/>
          <w:lang w:eastAsia="lt-LT"/>
        </w:rPr>
        <w:t>Registrų centro išrašas</w:t>
      </w:r>
      <w:r w:rsidRPr="00091B7E">
        <w:rPr>
          <w:rFonts w:eastAsia="Times New Roman" w:cs="Times New Roman"/>
          <w:szCs w:val="24"/>
          <w:lang w:eastAsia="lt-LT"/>
        </w:rPr>
        <w:t xml:space="preserve"> .............................  lapų (-</w:t>
      </w:r>
      <w:proofErr w:type="spellStart"/>
      <w:r w:rsidRPr="00091B7E">
        <w:rPr>
          <w:rFonts w:eastAsia="Times New Roman" w:cs="Times New Roman"/>
          <w:szCs w:val="24"/>
          <w:lang w:eastAsia="lt-LT"/>
        </w:rPr>
        <w:t>as</w:t>
      </w:r>
      <w:proofErr w:type="spellEnd"/>
      <w:r w:rsidRPr="00091B7E">
        <w:rPr>
          <w:rFonts w:eastAsia="Times New Roman" w:cs="Times New Roman"/>
          <w:szCs w:val="24"/>
          <w:lang w:eastAsia="lt-LT"/>
        </w:rPr>
        <w:t>, -ai).</w:t>
      </w:r>
    </w:p>
    <w:p w14:paraId="19837626"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xml:space="preserve">2. </w:t>
      </w:r>
      <w:r w:rsidRPr="00091B7E">
        <w:rPr>
          <w:rFonts w:eastAsia="Times New Roman" w:cs="Times New Roman"/>
          <w:b/>
          <w:szCs w:val="24"/>
          <w:lang w:eastAsia="lt-LT"/>
        </w:rPr>
        <w:t>Kadastro duomenų bylos</w:t>
      </w:r>
      <w:r w:rsidRPr="00091B7E">
        <w:rPr>
          <w:rFonts w:eastAsia="Times New Roman" w:cs="Times New Roman"/>
          <w:szCs w:val="24"/>
          <w:lang w:eastAsia="lt-LT"/>
        </w:rPr>
        <w:t xml:space="preserve"> kopija, .................................................  lapų (-</w:t>
      </w:r>
      <w:proofErr w:type="spellStart"/>
      <w:r w:rsidRPr="00091B7E">
        <w:rPr>
          <w:rFonts w:eastAsia="Times New Roman" w:cs="Times New Roman"/>
          <w:szCs w:val="24"/>
          <w:lang w:eastAsia="lt-LT"/>
        </w:rPr>
        <w:t>as</w:t>
      </w:r>
      <w:proofErr w:type="spellEnd"/>
      <w:r w:rsidRPr="00091B7E">
        <w:rPr>
          <w:rFonts w:eastAsia="Times New Roman" w:cs="Times New Roman"/>
          <w:szCs w:val="24"/>
          <w:lang w:eastAsia="lt-LT"/>
        </w:rPr>
        <w:t>, -ai).</w:t>
      </w:r>
    </w:p>
    <w:p w14:paraId="4E1603F8" w14:textId="19F24540" w:rsidR="00091B7E" w:rsidRPr="00091B7E" w:rsidRDefault="00BB3C8F" w:rsidP="00135C5B">
      <w:pPr>
        <w:spacing w:after="0" w:line="360" w:lineRule="auto"/>
        <w:jc w:val="both"/>
        <w:rPr>
          <w:rFonts w:eastAsia="Times New Roman" w:cs="Times New Roman"/>
          <w:szCs w:val="24"/>
          <w:lang w:eastAsia="lt-LT"/>
        </w:rPr>
      </w:pPr>
      <w:r>
        <w:rPr>
          <w:rFonts w:eastAsia="Times New Roman" w:cs="Times New Roman"/>
          <w:szCs w:val="24"/>
          <w:lang w:eastAsia="lt-LT"/>
        </w:rPr>
        <w:t>3</w:t>
      </w:r>
      <w:r w:rsidR="00091B7E" w:rsidRPr="00091B7E">
        <w:rPr>
          <w:rFonts w:eastAsia="Times New Roman" w:cs="Times New Roman"/>
          <w:szCs w:val="24"/>
          <w:lang w:eastAsia="lt-LT"/>
        </w:rPr>
        <w:t xml:space="preserve">. </w:t>
      </w:r>
      <w:r w:rsidR="00091B7E" w:rsidRPr="00091B7E">
        <w:rPr>
          <w:rFonts w:ascii="Calibri" w:eastAsia="Calibri" w:hAnsi="Calibri" w:cs="Times New Roman"/>
          <w:b/>
          <w:color w:val="000000"/>
          <w:szCs w:val="24"/>
        </w:rPr>
        <w:t>Į</w:t>
      </w:r>
      <w:r w:rsidR="00091B7E" w:rsidRPr="00091B7E">
        <w:rPr>
          <w:rFonts w:eastAsia="Calibri" w:cs="Times New Roman"/>
          <w:b/>
          <w:color w:val="000000"/>
          <w:szCs w:val="24"/>
        </w:rPr>
        <w:t>galiojim</w:t>
      </w:r>
      <w:r w:rsidR="000C6399">
        <w:rPr>
          <w:rFonts w:eastAsia="Calibri" w:cs="Times New Roman"/>
          <w:b/>
          <w:color w:val="000000"/>
          <w:szCs w:val="24"/>
        </w:rPr>
        <w:t>as</w:t>
      </w:r>
      <w:r w:rsidR="00091B7E" w:rsidRPr="00091B7E">
        <w:rPr>
          <w:rFonts w:eastAsia="Calibri" w:cs="Times New Roman"/>
          <w:b/>
          <w:color w:val="000000"/>
          <w:szCs w:val="24"/>
        </w:rPr>
        <w:t>,</w:t>
      </w:r>
      <w:r w:rsidR="00091B7E" w:rsidRPr="00091B7E">
        <w:rPr>
          <w:rFonts w:eastAsia="Calibri" w:cs="Times New Roman"/>
          <w:color w:val="000000"/>
          <w:szCs w:val="24"/>
        </w:rPr>
        <w:t xml:space="preserve"> suteikiant</w:t>
      </w:r>
      <w:r w:rsidR="000C6399">
        <w:rPr>
          <w:rFonts w:eastAsia="Calibri" w:cs="Times New Roman"/>
          <w:color w:val="000000"/>
          <w:szCs w:val="24"/>
        </w:rPr>
        <w:t>is</w:t>
      </w:r>
      <w:r w:rsidR="00091B7E" w:rsidRPr="00091B7E">
        <w:rPr>
          <w:rFonts w:eastAsia="Calibri" w:cs="Times New Roman"/>
          <w:color w:val="000000"/>
          <w:szCs w:val="24"/>
        </w:rPr>
        <w:t xml:space="preserve"> teisę asmeniui derėtis dėl nekilnojamųjų daiktų pardavimo</w:t>
      </w:r>
      <w:r w:rsidR="00091B7E" w:rsidRPr="00091B7E">
        <w:rPr>
          <w:rFonts w:eastAsia="Calibri" w:cs="Times New Roman"/>
          <w:szCs w:val="24"/>
        </w:rPr>
        <w:t xml:space="preserve"> pateikti </w:t>
      </w:r>
      <w:r w:rsidR="00091B7E" w:rsidRPr="00091B7E">
        <w:rPr>
          <w:rFonts w:eastAsia="Calibri" w:cs="Times New Roman"/>
          <w:color w:val="000000"/>
          <w:szCs w:val="24"/>
        </w:rPr>
        <w:t xml:space="preserve">pasiūlymą ir parduodamų nekilnojamųjų daiktų dokumentus ir (ar) sudaryti pirkimo sutartį ar kitaip disponuoti nekilnojamaisiais daiktais, kai šis asmuo nėra nekilnojamojo turto savininkas, </w:t>
      </w:r>
      <w:r w:rsidR="00091B7E" w:rsidRPr="00091B7E">
        <w:rPr>
          <w:rFonts w:eastAsia="Times New Roman" w:cs="Times New Roman"/>
          <w:szCs w:val="24"/>
          <w:lang w:eastAsia="lt-LT"/>
        </w:rPr>
        <w:t>................................  lapų (-</w:t>
      </w:r>
      <w:proofErr w:type="spellStart"/>
      <w:r w:rsidR="00091B7E" w:rsidRPr="00091B7E">
        <w:rPr>
          <w:rFonts w:eastAsia="Times New Roman" w:cs="Times New Roman"/>
          <w:szCs w:val="24"/>
          <w:lang w:eastAsia="lt-LT"/>
        </w:rPr>
        <w:t>as</w:t>
      </w:r>
      <w:proofErr w:type="spellEnd"/>
      <w:r w:rsidR="00091B7E" w:rsidRPr="00091B7E">
        <w:rPr>
          <w:rFonts w:eastAsia="Times New Roman" w:cs="Times New Roman"/>
          <w:szCs w:val="24"/>
          <w:lang w:eastAsia="lt-LT"/>
        </w:rPr>
        <w:t>, -ai).</w:t>
      </w:r>
    </w:p>
    <w:p w14:paraId="36BFE3D0" w14:textId="77777777" w:rsidR="00091B7E" w:rsidRPr="00091B7E" w:rsidRDefault="00091B7E" w:rsidP="00135C5B">
      <w:pPr>
        <w:spacing w:after="0" w:line="360" w:lineRule="auto"/>
        <w:jc w:val="both"/>
        <w:rPr>
          <w:rFonts w:eastAsia="Times New Roman" w:cs="Times New Roman"/>
          <w:szCs w:val="24"/>
          <w:lang w:eastAsia="lt-LT"/>
        </w:rPr>
      </w:pPr>
    </w:p>
    <w:p w14:paraId="7A93816B" w14:textId="77777777" w:rsidR="00091B7E" w:rsidRPr="00091B7E" w:rsidRDefault="00091B7E" w:rsidP="00135C5B">
      <w:pPr>
        <w:spacing w:after="0" w:line="360" w:lineRule="auto"/>
        <w:jc w:val="both"/>
        <w:rPr>
          <w:rFonts w:eastAsia="Times New Roman" w:cs="Times New Roman"/>
          <w:szCs w:val="24"/>
          <w:lang w:eastAsia="lt-LT"/>
        </w:rPr>
      </w:pPr>
    </w:p>
    <w:p w14:paraId="07D8E46E" w14:textId="77777777" w:rsidR="00091B7E" w:rsidRPr="00091B7E" w:rsidRDefault="00091B7E" w:rsidP="00135C5B">
      <w:pPr>
        <w:spacing w:after="0" w:line="360" w:lineRule="auto"/>
        <w:jc w:val="both"/>
        <w:rPr>
          <w:rFonts w:eastAsia="Times New Roman" w:cs="Times New Roman"/>
          <w:szCs w:val="24"/>
          <w:lang w:eastAsia="lt-LT"/>
        </w:rPr>
      </w:pPr>
    </w:p>
    <w:p w14:paraId="26BFFB7F"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           …………………….……</w:t>
      </w:r>
    </w:p>
    <w:p w14:paraId="2E1FFF12"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vertAlign w:val="superscript"/>
          <w:lang w:eastAsia="lt-LT"/>
        </w:rPr>
        <w:t>(kandidato pareigos, jei atstovauja juridiniam asmeniui)</w:t>
      </w:r>
      <w:r w:rsidRPr="00091B7E">
        <w:rPr>
          <w:rFonts w:eastAsia="Times New Roman" w:cs="Times New Roman"/>
          <w:szCs w:val="24"/>
          <w:vertAlign w:val="superscript"/>
          <w:lang w:eastAsia="lt-LT"/>
        </w:rPr>
        <w:tab/>
        <w:t xml:space="preserve">                              (parašas) </w:t>
      </w:r>
      <w:r w:rsidRPr="00091B7E">
        <w:rPr>
          <w:rFonts w:eastAsia="Times New Roman" w:cs="Times New Roman"/>
          <w:szCs w:val="24"/>
          <w:vertAlign w:val="superscript"/>
          <w:lang w:eastAsia="lt-LT"/>
        </w:rPr>
        <w:tab/>
        <w:t xml:space="preserve">                                               (vardas, pavardė)</w:t>
      </w:r>
    </w:p>
    <w:p w14:paraId="1C891767" w14:textId="77777777" w:rsidR="00091B7E" w:rsidRPr="00091B7E" w:rsidRDefault="00091B7E" w:rsidP="00135C5B">
      <w:pPr>
        <w:spacing w:after="0" w:line="360" w:lineRule="auto"/>
        <w:jc w:val="both"/>
        <w:rPr>
          <w:rFonts w:eastAsia="Times New Roman" w:cs="Times New Roman"/>
          <w:szCs w:val="24"/>
        </w:rPr>
      </w:pPr>
    </w:p>
    <w:p w14:paraId="17450307" w14:textId="77777777" w:rsidR="00556F1A" w:rsidRDefault="00091B7E" w:rsidP="00556F1A">
      <w:pPr>
        <w:spacing w:after="0" w:line="360" w:lineRule="auto"/>
        <w:jc w:val="both"/>
        <w:rPr>
          <w:rFonts w:eastAsia="Times New Roman" w:cs="Times New Roman"/>
          <w:szCs w:val="24"/>
        </w:rPr>
      </w:pPr>
      <w:r w:rsidRPr="00091B7E">
        <w:rPr>
          <w:rFonts w:eastAsia="Times New Roman" w:cs="Times New Roman"/>
          <w:szCs w:val="24"/>
        </w:rPr>
        <w:t xml:space="preserve">                                                                                                            </w:t>
      </w:r>
    </w:p>
    <w:p w14:paraId="27727150" w14:textId="77777777" w:rsidR="00182A3F" w:rsidRDefault="00182A3F" w:rsidP="00556F1A">
      <w:pPr>
        <w:spacing w:after="0" w:line="360" w:lineRule="auto"/>
        <w:jc w:val="right"/>
        <w:rPr>
          <w:rFonts w:eastAsia="Times New Roman" w:cs="Times New Roman"/>
          <w:sz w:val="22"/>
        </w:rPr>
      </w:pPr>
    </w:p>
    <w:p w14:paraId="62BAA637" w14:textId="77777777" w:rsidR="00182A3F" w:rsidRDefault="00182A3F" w:rsidP="00556F1A">
      <w:pPr>
        <w:spacing w:after="0" w:line="360" w:lineRule="auto"/>
        <w:jc w:val="right"/>
        <w:rPr>
          <w:rFonts w:eastAsia="Times New Roman" w:cs="Times New Roman"/>
          <w:sz w:val="22"/>
        </w:rPr>
      </w:pPr>
    </w:p>
    <w:p w14:paraId="4333C318" w14:textId="77777777" w:rsidR="00182A3F" w:rsidRDefault="00182A3F" w:rsidP="00556F1A">
      <w:pPr>
        <w:spacing w:after="0" w:line="360" w:lineRule="auto"/>
        <w:jc w:val="right"/>
        <w:rPr>
          <w:rFonts w:eastAsia="Times New Roman" w:cs="Times New Roman"/>
          <w:sz w:val="22"/>
        </w:rPr>
      </w:pPr>
    </w:p>
    <w:p w14:paraId="563BA04C" w14:textId="77777777" w:rsidR="00182A3F" w:rsidRDefault="00182A3F" w:rsidP="00556F1A">
      <w:pPr>
        <w:spacing w:after="0" w:line="360" w:lineRule="auto"/>
        <w:jc w:val="right"/>
        <w:rPr>
          <w:rFonts w:eastAsia="Times New Roman" w:cs="Times New Roman"/>
          <w:sz w:val="22"/>
        </w:rPr>
      </w:pPr>
    </w:p>
    <w:p w14:paraId="25C85801" w14:textId="77777777" w:rsidR="00182A3F" w:rsidRDefault="00182A3F" w:rsidP="00556F1A">
      <w:pPr>
        <w:spacing w:after="0" w:line="360" w:lineRule="auto"/>
        <w:jc w:val="right"/>
        <w:rPr>
          <w:rFonts w:eastAsia="Times New Roman" w:cs="Times New Roman"/>
          <w:sz w:val="22"/>
        </w:rPr>
      </w:pPr>
    </w:p>
    <w:p w14:paraId="790EE8AC" w14:textId="77777777" w:rsidR="00BB3C8F" w:rsidRDefault="00BB3C8F" w:rsidP="00556F1A">
      <w:pPr>
        <w:spacing w:after="0" w:line="360" w:lineRule="auto"/>
        <w:jc w:val="right"/>
        <w:rPr>
          <w:rFonts w:eastAsia="Times New Roman" w:cs="Times New Roman"/>
          <w:sz w:val="22"/>
        </w:rPr>
      </w:pPr>
    </w:p>
    <w:p w14:paraId="00070037" w14:textId="77777777" w:rsidR="00303FD0" w:rsidRDefault="00303FD0" w:rsidP="00556F1A">
      <w:pPr>
        <w:spacing w:after="0" w:line="360" w:lineRule="auto"/>
        <w:jc w:val="right"/>
        <w:rPr>
          <w:rFonts w:eastAsia="Times New Roman" w:cs="Times New Roman"/>
          <w:sz w:val="22"/>
        </w:rPr>
      </w:pPr>
    </w:p>
    <w:p w14:paraId="13EB246B" w14:textId="77777777" w:rsidR="00182A3F" w:rsidRDefault="00182A3F" w:rsidP="00556F1A">
      <w:pPr>
        <w:spacing w:after="0" w:line="360" w:lineRule="auto"/>
        <w:jc w:val="right"/>
        <w:rPr>
          <w:rFonts w:eastAsia="Times New Roman" w:cs="Times New Roman"/>
          <w:sz w:val="22"/>
        </w:rPr>
      </w:pPr>
    </w:p>
    <w:p w14:paraId="60CDF9F9" w14:textId="77777777" w:rsidR="00BB3C8F" w:rsidRDefault="00BB3C8F" w:rsidP="00556F1A">
      <w:pPr>
        <w:spacing w:after="0" w:line="360" w:lineRule="auto"/>
        <w:jc w:val="right"/>
        <w:rPr>
          <w:rFonts w:eastAsia="Times New Roman" w:cs="Times New Roman"/>
          <w:sz w:val="22"/>
        </w:rPr>
      </w:pPr>
    </w:p>
    <w:p w14:paraId="4C9BA46C" w14:textId="77777777" w:rsidR="00BB3C8F" w:rsidRDefault="00BB3C8F" w:rsidP="00556F1A">
      <w:pPr>
        <w:spacing w:after="0" w:line="360" w:lineRule="auto"/>
        <w:jc w:val="right"/>
        <w:rPr>
          <w:rFonts w:eastAsia="Times New Roman" w:cs="Times New Roman"/>
          <w:sz w:val="22"/>
        </w:rPr>
      </w:pPr>
    </w:p>
    <w:p w14:paraId="501EC997" w14:textId="77777777" w:rsidR="00182A3F" w:rsidRDefault="00182A3F" w:rsidP="00556F1A">
      <w:pPr>
        <w:spacing w:after="0" w:line="360" w:lineRule="auto"/>
        <w:jc w:val="right"/>
        <w:rPr>
          <w:rFonts w:eastAsia="Times New Roman" w:cs="Times New Roman"/>
          <w:sz w:val="22"/>
        </w:rPr>
      </w:pPr>
    </w:p>
    <w:p w14:paraId="00CF17A7" w14:textId="77777777" w:rsidR="00BA619B" w:rsidRDefault="00182A3F" w:rsidP="00182A3F">
      <w:pPr>
        <w:tabs>
          <w:tab w:val="left" w:pos="1296"/>
          <w:tab w:val="center" w:pos="4819"/>
          <w:tab w:val="right" w:pos="9638"/>
        </w:tabs>
        <w:spacing w:after="0" w:line="240" w:lineRule="auto"/>
        <w:jc w:val="center"/>
        <w:rPr>
          <w:rFonts w:eastAsia="Times New Roman" w:cs="Times New Roman"/>
          <w:sz w:val="22"/>
        </w:rPr>
      </w:pPr>
      <w:r>
        <w:rPr>
          <w:rFonts w:eastAsia="Times New Roman" w:cs="Times New Roman"/>
          <w:sz w:val="22"/>
        </w:rPr>
        <w:tab/>
        <w:t xml:space="preserve">                               </w:t>
      </w:r>
    </w:p>
    <w:p w14:paraId="24551659" w14:textId="76E2A69C" w:rsidR="00182A3F" w:rsidRPr="00412340" w:rsidRDefault="00182A3F" w:rsidP="00906CCB">
      <w:pPr>
        <w:spacing w:after="0" w:line="240" w:lineRule="auto"/>
        <w:jc w:val="both"/>
        <w:rPr>
          <w:rFonts w:eastAsia="Times New Roman" w:cs="Times New Roman"/>
          <w:szCs w:val="24"/>
        </w:rPr>
      </w:pPr>
      <w:r w:rsidRPr="00182A3F">
        <w:rPr>
          <w:rFonts w:eastAsia="Times New Roman" w:cs="Times New Roman"/>
          <w:sz w:val="22"/>
        </w:rPr>
        <w:lastRenderedPageBreak/>
        <w:t xml:space="preserve"> </w:t>
      </w:r>
      <w:r w:rsidR="00412340">
        <w:rPr>
          <w:rFonts w:eastAsia="Times New Roman" w:cs="Times New Roman"/>
          <w:sz w:val="22"/>
        </w:rPr>
        <w:t xml:space="preserve">        </w:t>
      </w:r>
      <w:r w:rsidRPr="00182A3F">
        <w:rPr>
          <w:rFonts w:eastAsia="Times New Roman" w:cs="Times New Roman"/>
          <w:sz w:val="22"/>
        </w:rPr>
        <w:tab/>
      </w:r>
      <w:r w:rsidRPr="00182A3F">
        <w:rPr>
          <w:rFonts w:eastAsia="Times New Roman" w:cs="Times New Roman"/>
          <w:sz w:val="22"/>
        </w:rPr>
        <w:tab/>
      </w:r>
      <w:r w:rsidRPr="00182A3F">
        <w:rPr>
          <w:rFonts w:eastAsia="Times New Roman" w:cs="Times New Roman"/>
          <w:sz w:val="22"/>
        </w:rPr>
        <w:tab/>
        <w:t xml:space="preserve">  </w:t>
      </w:r>
      <w:r w:rsidR="00906CCB">
        <w:rPr>
          <w:rFonts w:eastAsia="Times New Roman" w:cs="Times New Roman"/>
          <w:sz w:val="22"/>
        </w:rPr>
        <w:tab/>
      </w:r>
      <w:r w:rsidR="00056D03" w:rsidRPr="00412340">
        <w:rPr>
          <w:rFonts w:eastAsia="Times New Roman" w:cs="Times New Roman"/>
          <w:szCs w:val="24"/>
        </w:rPr>
        <w:t>N</w:t>
      </w:r>
      <w:r w:rsidRPr="00412340">
        <w:rPr>
          <w:rFonts w:eastAsia="Times New Roman" w:cs="Times New Roman"/>
          <w:szCs w:val="24"/>
        </w:rPr>
        <w:t>ekilnojamojo turto pirkimo sąlygų aprašo</w:t>
      </w:r>
    </w:p>
    <w:p w14:paraId="6F470F73" w14:textId="7B3F2170" w:rsidR="00182A3F" w:rsidRPr="00412340" w:rsidRDefault="00182A3F" w:rsidP="00182A3F">
      <w:pPr>
        <w:spacing w:after="0" w:line="240" w:lineRule="auto"/>
        <w:jc w:val="center"/>
        <w:rPr>
          <w:rFonts w:eastAsia="Times New Roman" w:cs="Times New Roman"/>
          <w:szCs w:val="24"/>
        </w:rPr>
      </w:pPr>
      <w:r w:rsidRPr="00412340">
        <w:rPr>
          <w:rFonts w:eastAsia="Times New Roman" w:cs="Times New Roman"/>
          <w:szCs w:val="24"/>
        </w:rPr>
        <w:t xml:space="preserve">                   </w:t>
      </w:r>
      <w:r w:rsidR="00412340">
        <w:rPr>
          <w:rFonts w:eastAsia="Times New Roman" w:cs="Times New Roman"/>
          <w:szCs w:val="24"/>
        </w:rPr>
        <w:t xml:space="preserve">      </w:t>
      </w:r>
      <w:r w:rsidRPr="00412340">
        <w:rPr>
          <w:rFonts w:eastAsia="Times New Roman" w:cs="Times New Roman"/>
          <w:szCs w:val="24"/>
        </w:rPr>
        <w:t>2 priedas</w:t>
      </w:r>
    </w:p>
    <w:p w14:paraId="4E11C558" w14:textId="77777777" w:rsidR="00091B7E" w:rsidRPr="00091B7E" w:rsidRDefault="00091B7E" w:rsidP="00135C5B">
      <w:pPr>
        <w:spacing w:after="0" w:line="360" w:lineRule="auto"/>
        <w:jc w:val="both"/>
        <w:rPr>
          <w:rFonts w:eastAsia="Times New Roman" w:cs="Times New Roman"/>
          <w:b/>
          <w:szCs w:val="24"/>
        </w:rPr>
      </w:pPr>
    </w:p>
    <w:p w14:paraId="1ACCAD8B" w14:textId="77777777" w:rsidR="00091B7E" w:rsidRDefault="00091B7E" w:rsidP="00556F1A">
      <w:pPr>
        <w:spacing w:after="0" w:line="360" w:lineRule="auto"/>
        <w:jc w:val="center"/>
        <w:rPr>
          <w:rFonts w:eastAsia="Times New Roman" w:cs="Times New Roman"/>
          <w:b/>
          <w:bCs/>
          <w:color w:val="000000"/>
          <w:szCs w:val="24"/>
          <w:lang w:eastAsia="lt-LT"/>
        </w:rPr>
      </w:pPr>
      <w:r w:rsidRPr="00091B7E">
        <w:rPr>
          <w:rFonts w:eastAsia="Times New Roman" w:cs="Times New Roman"/>
          <w:b/>
          <w:bCs/>
          <w:color w:val="000000"/>
          <w:szCs w:val="24"/>
          <w:lang w:eastAsia="lt-LT"/>
        </w:rPr>
        <w:t>SIŪLOMO PIRKTI BUTO TECHNINĖS BŪKLĖS VERTINIMAS</w:t>
      </w:r>
    </w:p>
    <w:p w14:paraId="16727722" w14:textId="77777777" w:rsidR="0030795B" w:rsidRPr="00091B7E" w:rsidRDefault="0030795B" w:rsidP="00556F1A">
      <w:pPr>
        <w:spacing w:after="0" w:line="360" w:lineRule="auto"/>
        <w:jc w:val="center"/>
        <w:rPr>
          <w:rFonts w:eastAsia="Times New Roman" w:cs="Times New Roman"/>
          <w:color w:val="000000"/>
          <w:szCs w:val="24"/>
          <w:lang w:eastAsia="lt-LT"/>
        </w:rPr>
      </w:pPr>
    </w:p>
    <w:p w14:paraId="3A414C56"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Gyvenamųjų patalpų, priklausančių …………………............………………………….....................,</w:t>
      </w:r>
    </w:p>
    <w:p w14:paraId="761A4CF1" w14:textId="19E5954A" w:rsidR="00091B7E" w:rsidRPr="00091B7E" w:rsidRDefault="00091B7E" w:rsidP="00556F1A">
      <w:pPr>
        <w:spacing w:after="0" w:line="360" w:lineRule="auto"/>
        <w:jc w:val="center"/>
        <w:rPr>
          <w:rFonts w:eastAsia="Times New Roman" w:cs="Times New Roman"/>
          <w:szCs w:val="24"/>
          <w:vertAlign w:val="superscript"/>
          <w:lang w:eastAsia="lt-LT"/>
        </w:rPr>
      </w:pPr>
      <w:r w:rsidRPr="00091B7E">
        <w:rPr>
          <w:rFonts w:eastAsia="Times New Roman" w:cs="Times New Roman"/>
          <w:szCs w:val="24"/>
          <w:vertAlign w:val="superscript"/>
          <w:lang w:eastAsia="lt-LT"/>
        </w:rPr>
        <w:t>(vardas, pavardė arba juridinio asmens pavadinimas)</w:t>
      </w:r>
    </w:p>
    <w:p w14:paraId="6A06A140"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esančių ……………………………………………………...........……………………………...........,</w:t>
      </w:r>
    </w:p>
    <w:p w14:paraId="1B64FD14" w14:textId="77777777" w:rsidR="00091B7E" w:rsidRPr="00091B7E" w:rsidRDefault="00091B7E" w:rsidP="00556F1A">
      <w:pPr>
        <w:spacing w:after="0" w:line="360" w:lineRule="auto"/>
        <w:jc w:val="center"/>
        <w:rPr>
          <w:rFonts w:eastAsia="Times New Roman" w:cs="Times New Roman"/>
          <w:szCs w:val="24"/>
          <w:vertAlign w:val="superscript"/>
          <w:lang w:eastAsia="lt-LT"/>
        </w:rPr>
      </w:pPr>
      <w:r w:rsidRPr="00091B7E">
        <w:rPr>
          <w:rFonts w:eastAsia="Times New Roman" w:cs="Times New Roman"/>
          <w:szCs w:val="24"/>
          <w:vertAlign w:val="superscript"/>
          <w:lang w:eastAsia="lt-LT"/>
        </w:rPr>
        <w:t>(adresas)</w:t>
      </w:r>
    </w:p>
    <w:p w14:paraId="0C4DA02A"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kambarių skaičius........................., apskaitos prietaisai.........................................................................,</w:t>
      </w:r>
    </w:p>
    <w:p w14:paraId="19063211" w14:textId="55BDFEB9" w:rsid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kitos pastabos.........................................................................................................................................</w:t>
      </w:r>
    </w:p>
    <w:p w14:paraId="3EC51243" w14:textId="77777777" w:rsidR="00D939BC" w:rsidRDefault="00D939BC" w:rsidP="00135C5B">
      <w:pPr>
        <w:spacing w:after="0" w:line="360" w:lineRule="auto"/>
        <w:jc w:val="both"/>
        <w:rPr>
          <w:rFonts w:eastAsia="Times New Roman" w:cs="Times New Roman"/>
          <w:szCs w:val="24"/>
          <w:lang w:eastAsia="lt-LT"/>
        </w:rPr>
      </w:pPr>
    </w:p>
    <w:p w14:paraId="5E9243EF" w14:textId="77777777" w:rsidR="00D939BC" w:rsidRDefault="00D939BC" w:rsidP="00135C5B">
      <w:pPr>
        <w:spacing w:after="0" w:line="360" w:lineRule="auto"/>
        <w:jc w:val="both"/>
        <w:rPr>
          <w:rFonts w:eastAsia="Times New Roman" w:cs="Times New Roman"/>
          <w:szCs w:val="24"/>
          <w:lang w:eastAsia="lt-LT"/>
        </w:rPr>
      </w:pPr>
    </w:p>
    <w:p w14:paraId="74E1EA47" w14:textId="77777777" w:rsidR="00556F1A" w:rsidRPr="00091B7E" w:rsidRDefault="00556F1A" w:rsidP="00135C5B">
      <w:pPr>
        <w:spacing w:after="0" w:line="360" w:lineRule="auto"/>
        <w:jc w:val="both"/>
        <w:rPr>
          <w:rFonts w:eastAsia="Times New Roman" w:cs="Times New Roman"/>
          <w:szCs w:val="24"/>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031"/>
        <w:gridCol w:w="1203"/>
        <w:gridCol w:w="2007"/>
        <w:gridCol w:w="1435"/>
      </w:tblGrid>
      <w:tr w:rsidR="00556F1A" w:rsidRPr="00556F1A" w14:paraId="202AB394" w14:textId="77777777" w:rsidTr="00546B90">
        <w:tc>
          <w:tcPr>
            <w:tcW w:w="807" w:type="dxa"/>
            <w:shd w:val="clear" w:color="auto" w:fill="auto"/>
            <w:vAlign w:val="center"/>
          </w:tcPr>
          <w:p w14:paraId="609C6D76"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Eil. Nr.</w:t>
            </w:r>
          </w:p>
        </w:tc>
        <w:tc>
          <w:tcPr>
            <w:tcW w:w="4031" w:type="dxa"/>
            <w:shd w:val="clear" w:color="auto" w:fill="auto"/>
            <w:vAlign w:val="center"/>
          </w:tcPr>
          <w:p w14:paraId="6C202A19"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Vertinimo kriterijus</w:t>
            </w:r>
          </w:p>
        </w:tc>
        <w:tc>
          <w:tcPr>
            <w:tcW w:w="1203" w:type="dxa"/>
            <w:shd w:val="clear" w:color="auto" w:fill="auto"/>
            <w:vAlign w:val="center"/>
          </w:tcPr>
          <w:p w14:paraId="28FBDFF1"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Vertinimo ribos (balai)</w:t>
            </w:r>
          </w:p>
        </w:tc>
        <w:tc>
          <w:tcPr>
            <w:tcW w:w="2007" w:type="dxa"/>
            <w:shd w:val="clear" w:color="auto" w:fill="auto"/>
            <w:vAlign w:val="center"/>
          </w:tcPr>
          <w:p w14:paraId="61CAF8E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Vertinimo balai</w:t>
            </w:r>
          </w:p>
        </w:tc>
        <w:tc>
          <w:tcPr>
            <w:tcW w:w="1435" w:type="dxa"/>
            <w:shd w:val="clear" w:color="auto" w:fill="auto"/>
            <w:vAlign w:val="center"/>
          </w:tcPr>
          <w:p w14:paraId="42BB2296"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Vertinimas (balais)</w:t>
            </w:r>
          </w:p>
        </w:tc>
      </w:tr>
      <w:tr w:rsidR="00556F1A" w:rsidRPr="00556F1A" w14:paraId="50057D24" w14:textId="77777777" w:rsidTr="00546B90">
        <w:tc>
          <w:tcPr>
            <w:tcW w:w="807" w:type="dxa"/>
            <w:shd w:val="clear" w:color="auto" w:fill="auto"/>
          </w:tcPr>
          <w:p w14:paraId="2137FB80"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1.</w:t>
            </w:r>
          </w:p>
        </w:tc>
        <w:tc>
          <w:tcPr>
            <w:tcW w:w="4031" w:type="dxa"/>
            <w:shd w:val="clear" w:color="auto" w:fill="auto"/>
          </w:tcPr>
          <w:p w14:paraId="7BB822F5"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Namo, kuriame yra butas, eksploatavimo trukmė:</w:t>
            </w:r>
          </w:p>
        </w:tc>
        <w:tc>
          <w:tcPr>
            <w:tcW w:w="1203" w:type="dxa"/>
            <w:shd w:val="clear" w:color="auto" w:fill="auto"/>
          </w:tcPr>
          <w:p w14:paraId="6221F974" w14:textId="3E54B5EA" w:rsidR="00556F1A" w:rsidRPr="00556F1A" w:rsidRDefault="00007E61" w:rsidP="00556F1A">
            <w:pPr>
              <w:widowControl w:val="0"/>
              <w:suppressAutoHyphens/>
              <w:spacing w:after="0" w:line="240" w:lineRule="auto"/>
              <w:jc w:val="center"/>
              <w:rPr>
                <w:rFonts w:eastAsia="Calibri" w:cs="Times New Roman"/>
                <w:b/>
                <w:szCs w:val="24"/>
                <w:lang w:eastAsia="lt-LT"/>
              </w:rPr>
            </w:pPr>
            <w:r>
              <w:rPr>
                <w:rFonts w:eastAsia="Calibri" w:cs="Times New Roman"/>
                <w:b/>
                <w:szCs w:val="24"/>
                <w:lang w:eastAsia="lt-LT"/>
              </w:rPr>
              <w:t>0–</w:t>
            </w:r>
            <w:r w:rsidR="00556F1A" w:rsidRPr="00556F1A">
              <w:rPr>
                <w:rFonts w:eastAsia="Calibri" w:cs="Times New Roman"/>
                <w:b/>
                <w:szCs w:val="24"/>
                <w:lang w:eastAsia="lt-LT"/>
              </w:rPr>
              <w:t>30</w:t>
            </w:r>
          </w:p>
        </w:tc>
        <w:tc>
          <w:tcPr>
            <w:tcW w:w="2007" w:type="dxa"/>
            <w:shd w:val="clear" w:color="auto" w:fill="auto"/>
          </w:tcPr>
          <w:p w14:paraId="4C6BB912"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5BA7D0E3"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11D91CA7" w14:textId="77777777" w:rsidTr="00546B90">
        <w:tc>
          <w:tcPr>
            <w:tcW w:w="807" w:type="dxa"/>
            <w:shd w:val="clear" w:color="auto" w:fill="auto"/>
          </w:tcPr>
          <w:p w14:paraId="7D9E9E66"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1.1.</w:t>
            </w:r>
          </w:p>
        </w:tc>
        <w:tc>
          <w:tcPr>
            <w:tcW w:w="4031" w:type="dxa"/>
            <w:shd w:val="clear" w:color="auto" w:fill="auto"/>
          </w:tcPr>
          <w:p w14:paraId="492FA478"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Renovuotas</w:t>
            </w:r>
          </w:p>
        </w:tc>
        <w:tc>
          <w:tcPr>
            <w:tcW w:w="1203" w:type="dxa"/>
            <w:shd w:val="clear" w:color="auto" w:fill="auto"/>
          </w:tcPr>
          <w:p w14:paraId="43C55B59"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054E3150"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30</w:t>
            </w:r>
          </w:p>
        </w:tc>
        <w:tc>
          <w:tcPr>
            <w:tcW w:w="1435" w:type="dxa"/>
            <w:shd w:val="clear" w:color="auto" w:fill="auto"/>
          </w:tcPr>
          <w:p w14:paraId="23C68495"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78B78E7F" w14:textId="77777777" w:rsidTr="00546B90">
        <w:tc>
          <w:tcPr>
            <w:tcW w:w="807" w:type="dxa"/>
            <w:shd w:val="clear" w:color="auto" w:fill="auto"/>
          </w:tcPr>
          <w:p w14:paraId="512CE1F2"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1.2.</w:t>
            </w:r>
          </w:p>
        </w:tc>
        <w:tc>
          <w:tcPr>
            <w:tcW w:w="4031" w:type="dxa"/>
            <w:shd w:val="clear" w:color="auto" w:fill="auto"/>
          </w:tcPr>
          <w:p w14:paraId="41E4F25B"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5–10 metų</w:t>
            </w:r>
          </w:p>
        </w:tc>
        <w:tc>
          <w:tcPr>
            <w:tcW w:w="1203" w:type="dxa"/>
            <w:shd w:val="clear" w:color="auto" w:fill="auto"/>
          </w:tcPr>
          <w:p w14:paraId="0732670D"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33A816F8"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20</w:t>
            </w:r>
          </w:p>
        </w:tc>
        <w:tc>
          <w:tcPr>
            <w:tcW w:w="1435" w:type="dxa"/>
            <w:shd w:val="clear" w:color="auto" w:fill="auto"/>
          </w:tcPr>
          <w:p w14:paraId="5285F93E"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3B8D934D" w14:textId="77777777" w:rsidTr="00546B90">
        <w:tc>
          <w:tcPr>
            <w:tcW w:w="807" w:type="dxa"/>
            <w:shd w:val="clear" w:color="auto" w:fill="auto"/>
          </w:tcPr>
          <w:p w14:paraId="34E28936"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1.3.</w:t>
            </w:r>
          </w:p>
        </w:tc>
        <w:tc>
          <w:tcPr>
            <w:tcW w:w="4031" w:type="dxa"/>
            <w:shd w:val="clear" w:color="auto" w:fill="auto"/>
          </w:tcPr>
          <w:p w14:paraId="71B6A5D2"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10–30 metų</w:t>
            </w:r>
          </w:p>
        </w:tc>
        <w:tc>
          <w:tcPr>
            <w:tcW w:w="1203" w:type="dxa"/>
            <w:shd w:val="clear" w:color="auto" w:fill="auto"/>
          </w:tcPr>
          <w:p w14:paraId="070454E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4C395C02"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10</w:t>
            </w:r>
          </w:p>
        </w:tc>
        <w:tc>
          <w:tcPr>
            <w:tcW w:w="1435" w:type="dxa"/>
            <w:shd w:val="clear" w:color="auto" w:fill="auto"/>
          </w:tcPr>
          <w:p w14:paraId="4F8BA6DF"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69B8E054" w14:textId="77777777" w:rsidTr="00546B90">
        <w:tc>
          <w:tcPr>
            <w:tcW w:w="807" w:type="dxa"/>
            <w:shd w:val="clear" w:color="auto" w:fill="auto"/>
          </w:tcPr>
          <w:p w14:paraId="4158C617"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1.4.</w:t>
            </w:r>
          </w:p>
        </w:tc>
        <w:tc>
          <w:tcPr>
            <w:tcW w:w="4031" w:type="dxa"/>
            <w:shd w:val="clear" w:color="auto" w:fill="auto"/>
          </w:tcPr>
          <w:p w14:paraId="05B44763"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Daugiau kaip 30 metų</w:t>
            </w:r>
          </w:p>
        </w:tc>
        <w:tc>
          <w:tcPr>
            <w:tcW w:w="1203" w:type="dxa"/>
            <w:shd w:val="clear" w:color="auto" w:fill="auto"/>
          </w:tcPr>
          <w:p w14:paraId="70234B12"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1503F4E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5</w:t>
            </w:r>
          </w:p>
        </w:tc>
        <w:tc>
          <w:tcPr>
            <w:tcW w:w="1435" w:type="dxa"/>
            <w:shd w:val="clear" w:color="auto" w:fill="auto"/>
          </w:tcPr>
          <w:p w14:paraId="53D69256"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57721DC1" w14:textId="77777777" w:rsidTr="00546B90">
        <w:tc>
          <w:tcPr>
            <w:tcW w:w="807" w:type="dxa"/>
            <w:shd w:val="clear" w:color="auto" w:fill="auto"/>
          </w:tcPr>
          <w:p w14:paraId="7482F6B7"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 xml:space="preserve">1.5. </w:t>
            </w:r>
          </w:p>
        </w:tc>
        <w:tc>
          <w:tcPr>
            <w:tcW w:w="4031" w:type="dxa"/>
            <w:shd w:val="clear" w:color="auto" w:fill="auto"/>
          </w:tcPr>
          <w:p w14:paraId="5F3FC284"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Daugiau kaip 50 metų</w:t>
            </w:r>
          </w:p>
        </w:tc>
        <w:tc>
          <w:tcPr>
            <w:tcW w:w="1203" w:type="dxa"/>
            <w:shd w:val="clear" w:color="auto" w:fill="auto"/>
          </w:tcPr>
          <w:p w14:paraId="2C161B7E"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67298CEF"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0</w:t>
            </w:r>
          </w:p>
        </w:tc>
        <w:tc>
          <w:tcPr>
            <w:tcW w:w="1435" w:type="dxa"/>
            <w:shd w:val="clear" w:color="auto" w:fill="auto"/>
          </w:tcPr>
          <w:p w14:paraId="401096B3"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02F43CE6" w14:textId="77777777" w:rsidTr="00546B90">
        <w:tc>
          <w:tcPr>
            <w:tcW w:w="807" w:type="dxa"/>
            <w:shd w:val="clear" w:color="auto" w:fill="auto"/>
          </w:tcPr>
          <w:p w14:paraId="4FEC4EF4"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2.</w:t>
            </w:r>
          </w:p>
        </w:tc>
        <w:tc>
          <w:tcPr>
            <w:tcW w:w="4031" w:type="dxa"/>
            <w:shd w:val="clear" w:color="auto" w:fill="auto"/>
          </w:tcPr>
          <w:p w14:paraId="379DB850"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Aukštas, kuriame yra butas:</w:t>
            </w:r>
          </w:p>
        </w:tc>
        <w:tc>
          <w:tcPr>
            <w:tcW w:w="1203" w:type="dxa"/>
            <w:shd w:val="clear" w:color="auto" w:fill="auto"/>
          </w:tcPr>
          <w:p w14:paraId="38B4AE74" w14:textId="5BBDE21A" w:rsidR="00556F1A" w:rsidRPr="00556F1A" w:rsidRDefault="00007E61" w:rsidP="00556F1A">
            <w:pPr>
              <w:widowControl w:val="0"/>
              <w:suppressAutoHyphens/>
              <w:spacing w:after="0" w:line="240" w:lineRule="auto"/>
              <w:jc w:val="center"/>
              <w:rPr>
                <w:rFonts w:eastAsia="Calibri" w:cs="Times New Roman"/>
                <w:b/>
                <w:szCs w:val="24"/>
                <w:lang w:eastAsia="lt-LT"/>
              </w:rPr>
            </w:pPr>
            <w:r>
              <w:rPr>
                <w:rFonts w:eastAsia="Calibri" w:cs="Times New Roman"/>
                <w:b/>
                <w:szCs w:val="24"/>
                <w:lang w:eastAsia="lt-LT"/>
              </w:rPr>
              <w:t>0–</w:t>
            </w:r>
            <w:r w:rsidR="00556F1A" w:rsidRPr="00556F1A">
              <w:rPr>
                <w:rFonts w:eastAsia="Calibri" w:cs="Times New Roman"/>
                <w:b/>
                <w:szCs w:val="24"/>
                <w:lang w:eastAsia="lt-LT"/>
              </w:rPr>
              <w:t>20</w:t>
            </w:r>
          </w:p>
        </w:tc>
        <w:tc>
          <w:tcPr>
            <w:tcW w:w="2007" w:type="dxa"/>
            <w:shd w:val="clear" w:color="auto" w:fill="auto"/>
          </w:tcPr>
          <w:p w14:paraId="0695665F"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2C84EFE7"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67079724" w14:textId="77777777" w:rsidTr="00546B90">
        <w:tc>
          <w:tcPr>
            <w:tcW w:w="807" w:type="dxa"/>
            <w:shd w:val="clear" w:color="auto" w:fill="auto"/>
          </w:tcPr>
          <w:p w14:paraId="6ED0FE12"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2.1.</w:t>
            </w:r>
          </w:p>
        </w:tc>
        <w:tc>
          <w:tcPr>
            <w:tcW w:w="4031" w:type="dxa"/>
            <w:shd w:val="clear" w:color="auto" w:fill="auto"/>
          </w:tcPr>
          <w:p w14:paraId="62AFF36C"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 xml:space="preserve">1 aukštas </w:t>
            </w:r>
          </w:p>
        </w:tc>
        <w:tc>
          <w:tcPr>
            <w:tcW w:w="1203" w:type="dxa"/>
            <w:shd w:val="clear" w:color="auto" w:fill="auto"/>
          </w:tcPr>
          <w:p w14:paraId="131A62F5"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765319FB"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20</w:t>
            </w:r>
          </w:p>
        </w:tc>
        <w:tc>
          <w:tcPr>
            <w:tcW w:w="1435" w:type="dxa"/>
            <w:shd w:val="clear" w:color="auto" w:fill="auto"/>
          </w:tcPr>
          <w:p w14:paraId="6D18AF3D"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6B6C00D1" w14:textId="77777777" w:rsidTr="00546B90">
        <w:tc>
          <w:tcPr>
            <w:tcW w:w="807" w:type="dxa"/>
            <w:shd w:val="clear" w:color="auto" w:fill="auto"/>
          </w:tcPr>
          <w:p w14:paraId="293E3425"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2.2.</w:t>
            </w:r>
          </w:p>
        </w:tc>
        <w:tc>
          <w:tcPr>
            <w:tcW w:w="4031" w:type="dxa"/>
            <w:shd w:val="clear" w:color="auto" w:fill="auto"/>
          </w:tcPr>
          <w:p w14:paraId="526330C7"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2–3 aukštai</w:t>
            </w:r>
          </w:p>
        </w:tc>
        <w:tc>
          <w:tcPr>
            <w:tcW w:w="1203" w:type="dxa"/>
            <w:shd w:val="clear" w:color="auto" w:fill="auto"/>
          </w:tcPr>
          <w:p w14:paraId="42532B1E"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0BA9FC29"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15</w:t>
            </w:r>
          </w:p>
        </w:tc>
        <w:tc>
          <w:tcPr>
            <w:tcW w:w="1435" w:type="dxa"/>
            <w:shd w:val="clear" w:color="auto" w:fill="auto"/>
          </w:tcPr>
          <w:p w14:paraId="133B77B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54B5D7BA" w14:textId="77777777" w:rsidTr="00546B90">
        <w:tc>
          <w:tcPr>
            <w:tcW w:w="807" w:type="dxa"/>
            <w:shd w:val="clear" w:color="auto" w:fill="auto"/>
          </w:tcPr>
          <w:p w14:paraId="29683642"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2.3.</w:t>
            </w:r>
          </w:p>
        </w:tc>
        <w:tc>
          <w:tcPr>
            <w:tcW w:w="4031" w:type="dxa"/>
            <w:shd w:val="clear" w:color="auto" w:fill="auto"/>
          </w:tcPr>
          <w:p w14:paraId="1DF63DD9"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kiti aukštai</w:t>
            </w:r>
          </w:p>
        </w:tc>
        <w:tc>
          <w:tcPr>
            <w:tcW w:w="1203" w:type="dxa"/>
            <w:shd w:val="clear" w:color="auto" w:fill="auto"/>
          </w:tcPr>
          <w:p w14:paraId="0AAF6655"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05F57CB6"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5</w:t>
            </w:r>
          </w:p>
        </w:tc>
        <w:tc>
          <w:tcPr>
            <w:tcW w:w="1435" w:type="dxa"/>
            <w:shd w:val="clear" w:color="auto" w:fill="auto"/>
          </w:tcPr>
          <w:p w14:paraId="35BDFD9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2AB623FA" w14:textId="77777777" w:rsidTr="00546B90">
        <w:tc>
          <w:tcPr>
            <w:tcW w:w="807" w:type="dxa"/>
            <w:shd w:val="clear" w:color="auto" w:fill="auto"/>
          </w:tcPr>
          <w:p w14:paraId="5F21E6EA"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2.4.</w:t>
            </w:r>
          </w:p>
        </w:tc>
        <w:tc>
          <w:tcPr>
            <w:tcW w:w="4031" w:type="dxa"/>
            <w:shd w:val="clear" w:color="auto" w:fill="auto"/>
          </w:tcPr>
          <w:p w14:paraId="32A491E0"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viršutinis aukštas</w:t>
            </w:r>
          </w:p>
        </w:tc>
        <w:tc>
          <w:tcPr>
            <w:tcW w:w="1203" w:type="dxa"/>
            <w:shd w:val="clear" w:color="auto" w:fill="auto"/>
          </w:tcPr>
          <w:p w14:paraId="6E7D034E"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4CF4CBBC"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0</w:t>
            </w:r>
          </w:p>
        </w:tc>
        <w:tc>
          <w:tcPr>
            <w:tcW w:w="1435" w:type="dxa"/>
            <w:shd w:val="clear" w:color="auto" w:fill="auto"/>
          </w:tcPr>
          <w:p w14:paraId="6638C3A3"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10B4A3D1" w14:textId="77777777" w:rsidTr="00546B90">
        <w:tc>
          <w:tcPr>
            <w:tcW w:w="807" w:type="dxa"/>
            <w:shd w:val="clear" w:color="auto" w:fill="auto"/>
          </w:tcPr>
          <w:p w14:paraId="288EE68B"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3.</w:t>
            </w:r>
          </w:p>
        </w:tc>
        <w:tc>
          <w:tcPr>
            <w:tcW w:w="4031" w:type="dxa"/>
            <w:shd w:val="clear" w:color="auto" w:fill="auto"/>
          </w:tcPr>
          <w:p w14:paraId="0D2F293B"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Buto padėtis name:</w:t>
            </w:r>
          </w:p>
        </w:tc>
        <w:tc>
          <w:tcPr>
            <w:tcW w:w="1203" w:type="dxa"/>
            <w:shd w:val="clear" w:color="auto" w:fill="auto"/>
          </w:tcPr>
          <w:p w14:paraId="654D81E4" w14:textId="7FA668E6" w:rsidR="00556F1A" w:rsidRPr="00556F1A" w:rsidRDefault="00007E61" w:rsidP="00556F1A">
            <w:pPr>
              <w:widowControl w:val="0"/>
              <w:suppressAutoHyphens/>
              <w:spacing w:after="0" w:line="240" w:lineRule="auto"/>
              <w:jc w:val="center"/>
              <w:rPr>
                <w:rFonts w:eastAsia="Calibri" w:cs="Times New Roman"/>
                <w:b/>
                <w:szCs w:val="24"/>
                <w:lang w:eastAsia="lt-LT"/>
              </w:rPr>
            </w:pPr>
            <w:r>
              <w:rPr>
                <w:rFonts w:eastAsia="Calibri" w:cs="Times New Roman"/>
                <w:b/>
                <w:szCs w:val="24"/>
                <w:lang w:eastAsia="lt-LT"/>
              </w:rPr>
              <w:t>0–</w:t>
            </w:r>
            <w:r w:rsidR="00556F1A" w:rsidRPr="00556F1A">
              <w:rPr>
                <w:rFonts w:eastAsia="Calibri" w:cs="Times New Roman"/>
                <w:b/>
                <w:szCs w:val="24"/>
                <w:lang w:eastAsia="lt-LT"/>
              </w:rPr>
              <w:t>5</w:t>
            </w:r>
          </w:p>
        </w:tc>
        <w:tc>
          <w:tcPr>
            <w:tcW w:w="2007" w:type="dxa"/>
            <w:shd w:val="clear" w:color="auto" w:fill="auto"/>
          </w:tcPr>
          <w:p w14:paraId="697CF047"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791AB592"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62CBA3F3" w14:textId="77777777" w:rsidTr="00546B90">
        <w:tc>
          <w:tcPr>
            <w:tcW w:w="807" w:type="dxa"/>
            <w:shd w:val="clear" w:color="auto" w:fill="auto"/>
          </w:tcPr>
          <w:p w14:paraId="7CFD537A"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3.1.</w:t>
            </w:r>
          </w:p>
        </w:tc>
        <w:tc>
          <w:tcPr>
            <w:tcW w:w="4031" w:type="dxa"/>
            <w:shd w:val="clear" w:color="auto" w:fill="auto"/>
          </w:tcPr>
          <w:p w14:paraId="1D786543" w14:textId="17599AC7" w:rsidR="00556F1A" w:rsidRPr="00556F1A" w:rsidRDefault="00564787" w:rsidP="00556F1A">
            <w:pPr>
              <w:widowControl w:val="0"/>
              <w:suppressAutoHyphens/>
              <w:spacing w:after="0" w:line="240" w:lineRule="auto"/>
              <w:rPr>
                <w:rFonts w:eastAsia="Calibri" w:cs="Times New Roman"/>
                <w:szCs w:val="24"/>
                <w:lang w:eastAsia="lt-LT"/>
              </w:rPr>
            </w:pPr>
            <w:r>
              <w:rPr>
                <w:rFonts w:eastAsia="Calibri" w:cs="Times New Roman"/>
                <w:szCs w:val="24"/>
                <w:lang w:eastAsia="lt-LT"/>
              </w:rPr>
              <w:t>Vidinis</w:t>
            </w:r>
          </w:p>
        </w:tc>
        <w:tc>
          <w:tcPr>
            <w:tcW w:w="1203" w:type="dxa"/>
            <w:shd w:val="clear" w:color="auto" w:fill="auto"/>
          </w:tcPr>
          <w:p w14:paraId="2ED16B38"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330B1FCE" w14:textId="27E500CC" w:rsidR="00556F1A" w:rsidRPr="00556F1A" w:rsidRDefault="00564787" w:rsidP="00556F1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5</w:t>
            </w:r>
          </w:p>
        </w:tc>
        <w:tc>
          <w:tcPr>
            <w:tcW w:w="1435" w:type="dxa"/>
            <w:shd w:val="clear" w:color="auto" w:fill="auto"/>
          </w:tcPr>
          <w:p w14:paraId="4CD00138"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13B231E9" w14:textId="77777777" w:rsidTr="00546B90">
        <w:tc>
          <w:tcPr>
            <w:tcW w:w="807" w:type="dxa"/>
            <w:shd w:val="clear" w:color="auto" w:fill="auto"/>
          </w:tcPr>
          <w:p w14:paraId="395D7C9E"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3.2.</w:t>
            </w:r>
          </w:p>
        </w:tc>
        <w:tc>
          <w:tcPr>
            <w:tcW w:w="4031" w:type="dxa"/>
            <w:shd w:val="clear" w:color="auto" w:fill="auto"/>
          </w:tcPr>
          <w:p w14:paraId="52827CFC" w14:textId="3FC7706D" w:rsidR="00556F1A" w:rsidRPr="00556F1A" w:rsidRDefault="00564787" w:rsidP="00556F1A">
            <w:pPr>
              <w:widowControl w:val="0"/>
              <w:suppressAutoHyphens/>
              <w:spacing w:after="0" w:line="240" w:lineRule="auto"/>
              <w:rPr>
                <w:rFonts w:eastAsia="Calibri" w:cs="Times New Roman"/>
                <w:szCs w:val="24"/>
                <w:lang w:eastAsia="lt-LT"/>
              </w:rPr>
            </w:pPr>
            <w:r>
              <w:rPr>
                <w:rFonts w:eastAsia="Calibri" w:cs="Times New Roman"/>
                <w:szCs w:val="24"/>
                <w:lang w:eastAsia="lt-LT"/>
              </w:rPr>
              <w:t>Kampinis</w:t>
            </w:r>
          </w:p>
        </w:tc>
        <w:tc>
          <w:tcPr>
            <w:tcW w:w="1203" w:type="dxa"/>
            <w:shd w:val="clear" w:color="auto" w:fill="auto"/>
          </w:tcPr>
          <w:p w14:paraId="7301A33D"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20E0573E" w14:textId="4C53413B" w:rsidR="00556F1A" w:rsidRPr="00556F1A" w:rsidRDefault="00564787" w:rsidP="00556F1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0</w:t>
            </w:r>
          </w:p>
        </w:tc>
        <w:tc>
          <w:tcPr>
            <w:tcW w:w="1435" w:type="dxa"/>
            <w:shd w:val="clear" w:color="auto" w:fill="auto"/>
          </w:tcPr>
          <w:p w14:paraId="597FB792"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329A5308" w14:textId="77777777" w:rsidTr="00546B90">
        <w:tc>
          <w:tcPr>
            <w:tcW w:w="807" w:type="dxa"/>
            <w:shd w:val="clear" w:color="auto" w:fill="auto"/>
          </w:tcPr>
          <w:p w14:paraId="36317144"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4.</w:t>
            </w:r>
          </w:p>
        </w:tc>
        <w:tc>
          <w:tcPr>
            <w:tcW w:w="4031" w:type="dxa"/>
            <w:shd w:val="clear" w:color="auto" w:fill="auto"/>
          </w:tcPr>
          <w:p w14:paraId="21D30B55"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Buto langų būklė:</w:t>
            </w:r>
          </w:p>
        </w:tc>
        <w:tc>
          <w:tcPr>
            <w:tcW w:w="1203" w:type="dxa"/>
            <w:shd w:val="clear" w:color="auto" w:fill="auto"/>
          </w:tcPr>
          <w:p w14:paraId="38667640" w14:textId="5C3121DA" w:rsidR="00556F1A" w:rsidRPr="00556F1A" w:rsidRDefault="00007E61" w:rsidP="00556F1A">
            <w:pPr>
              <w:widowControl w:val="0"/>
              <w:suppressAutoHyphens/>
              <w:spacing w:after="0" w:line="240" w:lineRule="auto"/>
              <w:jc w:val="center"/>
              <w:rPr>
                <w:rFonts w:eastAsia="Calibri" w:cs="Times New Roman"/>
                <w:b/>
                <w:szCs w:val="24"/>
                <w:lang w:eastAsia="lt-LT"/>
              </w:rPr>
            </w:pPr>
            <w:r>
              <w:rPr>
                <w:rFonts w:eastAsia="Calibri" w:cs="Times New Roman"/>
                <w:b/>
                <w:szCs w:val="24"/>
                <w:lang w:eastAsia="lt-LT"/>
              </w:rPr>
              <w:t>0–</w:t>
            </w:r>
            <w:r w:rsidR="00556F1A" w:rsidRPr="00556F1A">
              <w:rPr>
                <w:rFonts w:eastAsia="Calibri" w:cs="Times New Roman"/>
                <w:b/>
                <w:szCs w:val="24"/>
                <w:lang w:eastAsia="lt-LT"/>
              </w:rPr>
              <w:t>10</w:t>
            </w:r>
          </w:p>
        </w:tc>
        <w:tc>
          <w:tcPr>
            <w:tcW w:w="2007" w:type="dxa"/>
            <w:shd w:val="clear" w:color="auto" w:fill="auto"/>
          </w:tcPr>
          <w:p w14:paraId="4DD33BD5"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3BAB384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7D674ED9" w14:textId="77777777" w:rsidTr="00546B90">
        <w:tc>
          <w:tcPr>
            <w:tcW w:w="807" w:type="dxa"/>
            <w:shd w:val="clear" w:color="auto" w:fill="auto"/>
          </w:tcPr>
          <w:p w14:paraId="65703AF0"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4.1.</w:t>
            </w:r>
          </w:p>
        </w:tc>
        <w:tc>
          <w:tcPr>
            <w:tcW w:w="4031" w:type="dxa"/>
            <w:shd w:val="clear" w:color="auto" w:fill="auto"/>
          </w:tcPr>
          <w:p w14:paraId="1D91EBA5" w14:textId="20ED15B1" w:rsidR="00556F1A" w:rsidRPr="00556F1A" w:rsidRDefault="00D939BC"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Pakeisti (stiklo paketas)</w:t>
            </w:r>
          </w:p>
        </w:tc>
        <w:tc>
          <w:tcPr>
            <w:tcW w:w="1203" w:type="dxa"/>
            <w:shd w:val="clear" w:color="auto" w:fill="auto"/>
          </w:tcPr>
          <w:p w14:paraId="0209E659"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50D689CC" w14:textId="4265E591" w:rsidR="00556F1A" w:rsidRPr="00556F1A" w:rsidRDefault="00D939BC" w:rsidP="00556F1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1</w:t>
            </w:r>
            <w:r w:rsidR="00556F1A" w:rsidRPr="00556F1A">
              <w:rPr>
                <w:rFonts w:eastAsia="Calibri" w:cs="Times New Roman"/>
                <w:szCs w:val="24"/>
                <w:lang w:eastAsia="lt-LT"/>
              </w:rPr>
              <w:t>0</w:t>
            </w:r>
          </w:p>
        </w:tc>
        <w:tc>
          <w:tcPr>
            <w:tcW w:w="1435" w:type="dxa"/>
            <w:shd w:val="clear" w:color="auto" w:fill="auto"/>
          </w:tcPr>
          <w:p w14:paraId="51712A0E"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7E60C908" w14:textId="77777777" w:rsidTr="00546B90">
        <w:tc>
          <w:tcPr>
            <w:tcW w:w="807" w:type="dxa"/>
            <w:shd w:val="clear" w:color="auto" w:fill="auto"/>
          </w:tcPr>
          <w:p w14:paraId="7F48CD05"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4.2.</w:t>
            </w:r>
          </w:p>
        </w:tc>
        <w:tc>
          <w:tcPr>
            <w:tcW w:w="4031" w:type="dxa"/>
            <w:shd w:val="clear" w:color="auto" w:fill="auto"/>
          </w:tcPr>
          <w:p w14:paraId="26EE3221" w14:textId="234D468F" w:rsidR="00556F1A" w:rsidRPr="00556F1A" w:rsidRDefault="00D939BC" w:rsidP="00556F1A">
            <w:pPr>
              <w:widowControl w:val="0"/>
              <w:suppressAutoHyphens/>
              <w:spacing w:after="0" w:line="240" w:lineRule="auto"/>
              <w:rPr>
                <w:rFonts w:eastAsia="Calibri" w:cs="Times New Roman"/>
                <w:szCs w:val="24"/>
                <w:lang w:eastAsia="lt-LT"/>
              </w:rPr>
            </w:pPr>
            <w:r>
              <w:rPr>
                <w:rFonts w:eastAsia="Calibri" w:cs="Times New Roman"/>
                <w:szCs w:val="24"/>
                <w:lang w:eastAsia="lt-LT"/>
              </w:rPr>
              <w:t>Seni, nekeisti</w:t>
            </w:r>
          </w:p>
        </w:tc>
        <w:tc>
          <w:tcPr>
            <w:tcW w:w="1203" w:type="dxa"/>
            <w:shd w:val="clear" w:color="auto" w:fill="auto"/>
          </w:tcPr>
          <w:p w14:paraId="1B05D277"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4967D4BB" w14:textId="66988F59"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0</w:t>
            </w:r>
          </w:p>
        </w:tc>
        <w:tc>
          <w:tcPr>
            <w:tcW w:w="1435" w:type="dxa"/>
            <w:shd w:val="clear" w:color="auto" w:fill="auto"/>
          </w:tcPr>
          <w:p w14:paraId="2F58D7EF"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7679142A" w14:textId="77777777" w:rsidTr="00546B90">
        <w:tc>
          <w:tcPr>
            <w:tcW w:w="807" w:type="dxa"/>
            <w:shd w:val="clear" w:color="auto" w:fill="auto"/>
          </w:tcPr>
          <w:p w14:paraId="620D369C"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5.</w:t>
            </w:r>
          </w:p>
        </w:tc>
        <w:tc>
          <w:tcPr>
            <w:tcW w:w="4031" w:type="dxa"/>
            <w:shd w:val="clear" w:color="auto" w:fill="auto"/>
          </w:tcPr>
          <w:p w14:paraId="2FF4DE82"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Buto lauko (išorinės) durys:</w:t>
            </w:r>
          </w:p>
        </w:tc>
        <w:tc>
          <w:tcPr>
            <w:tcW w:w="1203" w:type="dxa"/>
            <w:shd w:val="clear" w:color="auto" w:fill="auto"/>
          </w:tcPr>
          <w:p w14:paraId="6008E0EA" w14:textId="0E14DAD5" w:rsidR="00556F1A" w:rsidRPr="00556F1A" w:rsidRDefault="00007E61" w:rsidP="00556F1A">
            <w:pPr>
              <w:widowControl w:val="0"/>
              <w:suppressAutoHyphens/>
              <w:spacing w:after="0" w:line="240" w:lineRule="auto"/>
              <w:jc w:val="center"/>
              <w:rPr>
                <w:rFonts w:eastAsia="Calibri" w:cs="Times New Roman"/>
                <w:b/>
                <w:szCs w:val="24"/>
                <w:lang w:eastAsia="lt-LT"/>
              </w:rPr>
            </w:pPr>
            <w:r>
              <w:rPr>
                <w:rFonts w:eastAsia="Calibri" w:cs="Times New Roman"/>
                <w:b/>
                <w:szCs w:val="24"/>
                <w:lang w:eastAsia="lt-LT"/>
              </w:rPr>
              <w:t>0–</w:t>
            </w:r>
            <w:r w:rsidR="00556F1A" w:rsidRPr="00556F1A">
              <w:rPr>
                <w:rFonts w:eastAsia="Calibri" w:cs="Times New Roman"/>
                <w:b/>
                <w:szCs w:val="24"/>
                <w:lang w:eastAsia="lt-LT"/>
              </w:rPr>
              <w:t>10</w:t>
            </w:r>
          </w:p>
        </w:tc>
        <w:tc>
          <w:tcPr>
            <w:tcW w:w="2007" w:type="dxa"/>
            <w:shd w:val="clear" w:color="auto" w:fill="auto"/>
          </w:tcPr>
          <w:p w14:paraId="4FA959FB"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2EEDDE62"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71A9F0CB" w14:textId="77777777" w:rsidTr="00546B90">
        <w:tc>
          <w:tcPr>
            <w:tcW w:w="807" w:type="dxa"/>
            <w:shd w:val="clear" w:color="auto" w:fill="auto"/>
          </w:tcPr>
          <w:p w14:paraId="1E0782CD"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5.1.</w:t>
            </w:r>
          </w:p>
        </w:tc>
        <w:tc>
          <w:tcPr>
            <w:tcW w:w="4031" w:type="dxa"/>
            <w:shd w:val="clear" w:color="auto" w:fill="auto"/>
          </w:tcPr>
          <w:p w14:paraId="2131A98C" w14:textId="1A156A52" w:rsidR="00556F1A" w:rsidRPr="00556F1A" w:rsidRDefault="00D939BC"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Pakeistos šarvuotos</w:t>
            </w:r>
          </w:p>
        </w:tc>
        <w:tc>
          <w:tcPr>
            <w:tcW w:w="1203" w:type="dxa"/>
            <w:shd w:val="clear" w:color="auto" w:fill="auto"/>
          </w:tcPr>
          <w:p w14:paraId="094226BF"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49D51A6B" w14:textId="429C8602" w:rsidR="00556F1A" w:rsidRPr="00556F1A" w:rsidRDefault="00D939BC" w:rsidP="00556F1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1</w:t>
            </w:r>
            <w:r w:rsidR="00556F1A" w:rsidRPr="00556F1A">
              <w:rPr>
                <w:rFonts w:eastAsia="Calibri" w:cs="Times New Roman"/>
                <w:szCs w:val="24"/>
                <w:lang w:eastAsia="lt-LT"/>
              </w:rPr>
              <w:t>0</w:t>
            </w:r>
          </w:p>
        </w:tc>
        <w:tc>
          <w:tcPr>
            <w:tcW w:w="1435" w:type="dxa"/>
            <w:shd w:val="clear" w:color="auto" w:fill="auto"/>
          </w:tcPr>
          <w:p w14:paraId="0F635B15"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3EB0638A" w14:textId="77777777" w:rsidTr="00546B90">
        <w:tc>
          <w:tcPr>
            <w:tcW w:w="807" w:type="dxa"/>
            <w:shd w:val="clear" w:color="auto" w:fill="auto"/>
          </w:tcPr>
          <w:p w14:paraId="1F87967B"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5.2.</w:t>
            </w:r>
          </w:p>
        </w:tc>
        <w:tc>
          <w:tcPr>
            <w:tcW w:w="4031" w:type="dxa"/>
            <w:shd w:val="clear" w:color="auto" w:fill="auto"/>
          </w:tcPr>
          <w:p w14:paraId="2FA4B48B"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Pakeistos medinės</w:t>
            </w:r>
          </w:p>
        </w:tc>
        <w:tc>
          <w:tcPr>
            <w:tcW w:w="1203" w:type="dxa"/>
            <w:shd w:val="clear" w:color="auto" w:fill="auto"/>
          </w:tcPr>
          <w:p w14:paraId="5CAEF363"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3EBC1453"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5</w:t>
            </w:r>
          </w:p>
        </w:tc>
        <w:tc>
          <w:tcPr>
            <w:tcW w:w="1435" w:type="dxa"/>
            <w:shd w:val="clear" w:color="auto" w:fill="auto"/>
          </w:tcPr>
          <w:p w14:paraId="50649B8D"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39195832" w14:textId="77777777" w:rsidTr="00546B90">
        <w:tc>
          <w:tcPr>
            <w:tcW w:w="807" w:type="dxa"/>
            <w:shd w:val="clear" w:color="auto" w:fill="auto"/>
          </w:tcPr>
          <w:p w14:paraId="0FE76D84"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5.3.</w:t>
            </w:r>
          </w:p>
        </w:tc>
        <w:tc>
          <w:tcPr>
            <w:tcW w:w="4031" w:type="dxa"/>
            <w:shd w:val="clear" w:color="auto" w:fill="auto"/>
          </w:tcPr>
          <w:p w14:paraId="3C612643" w14:textId="1B8D6C21" w:rsidR="00556F1A" w:rsidRPr="00556F1A" w:rsidRDefault="00D939BC" w:rsidP="00556F1A">
            <w:pPr>
              <w:widowControl w:val="0"/>
              <w:suppressAutoHyphens/>
              <w:spacing w:after="0" w:line="240" w:lineRule="auto"/>
              <w:rPr>
                <w:rFonts w:eastAsia="Calibri" w:cs="Times New Roman"/>
                <w:szCs w:val="24"/>
                <w:lang w:eastAsia="lt-LT"/>
              </w:rPr>
            </w:pPr>
            <w:r>
              <w:rPr>
                <w:rFonts w:eastAsia="Calibri" w:cs="Times New Roman"/>
                <w:szCs w:val="24"/>
                <w:lang w:eastAsia="lt-LT"/>
              </w:rPr>
              <w:t>Senos</w:t>
            </w:r>
          </w:p>
        </w:tc>
        <w:tc>
          <w:tcPr>
            <w:tcW w:w="1203" w:type="dxa"/>
            <w:shd w:val="clear" w:color="auto" w:fill="auto"/>
          </w:tcPr>
          <w:p w14:paraId="7605B2DA"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53AB3F38"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10</w:t>
            </w:r>
          </w:p>
        </w:tc>
        <w:tc>
          <w:tcPr>
            <w:tcW w:w="1435" w:type="dxa"/>
            <w:shd w:val="clear" w:color="auto" w:fill="auto"/>
          </w:tcPr>
          <w:p w14:paraId="6BA5221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57C20826" w14:textId="77777777" w:rsidTr="00546B90">
        <w:tc>
          <w:tcPr>
            <w:tcW w:w="807" w:type="dxa"/>
            <w:shd w:val="clear" w:color="auto" w:fill="auto"/>
          </w:tcPr>
          <w:p w14:paraId="1C59449E"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6.</w:t>
            </w:r>
          </w:p>
        </w:tc>
        <w:tc>
          <w:tcPr>
            <w:tcW w:w="4031" w:type="dxa"/>
            <w:shd w:val="clear" w:color="auto" w:fill="auto"/>
          </w:tcPr>
          <w:p w14:paraId="27AA1BB2"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Balkonas</w:t>
            </w:r>
          </w:p>
        </w:tc>
        <w:tc>
          <w:tcPr>
            <w:tcW w:w="1203" w:type="dxa"/>
            <w:shd w:val="clear" w:color="auto" w:fill="auto"/>
          </w:tcPr>
          <w:p w14:paraId="43F53B47" w14:textId="693C4DEC" w:rsidR="00556F1A" w:rsidRPr="00556F1A" w:rsidRDefault="00007E61" w:rsidP="00556F1A">
            <w:pPr>
              <w:widowControl w:val="0"/>
              <w:suppressAutoHyphens/>
              <w:spacing w:after="0" w:line="240" w:lineRule="auto"/>
              <w:jc w:val="center"/>
              <w:rPr>
                <w:rFonts w:eastAsia="Calibri" w:cs="Times New Roman"/>
                <w:b/>
                <w:szCs w:val="24"/>
                <w:lang w:eastAsia="lt-LT"/>
              </w:rPr>
            </w:pPr>
            <w:r>
              <w:rPr>
                <w:rFonts w:eastAsia="Calibri" w:cs="Times New Roman"/>
                <w:b/>
                <w:szCs w:val="24"/>
                <w:lang w:eastAsia="lt-LT"/>
              </w:rPr>
              <w:t>0–</w:t>
            </w:r>
            <w:r w:rsidR="00556F1A" w:rsidRPr="00556F1A">
              <w:rPr>
                <w:rFonts w:eastAsia="Calibri" w:cs="Times New Roman"/>
                <w:b/>
                <w:szCs w:val="24"/>
                <w:lang w:eastAsia="lt-LT"/>
              </w:rPr>
              <w:t>5</w:t>
            </w:r>
          </w:p>
        </w:tc>
        <w:tc>
          <w:tcPr>
            <w:tcW w:w="2007" w:type="dxa"/>
            <w:shd w:val="clear" w:color="auto" w:fill="auto"/>
          </w:tcPr>
          <w:p w14:paraId="31EFF4CD"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5D8F266D"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07771E59" w14:textId="77777777" w:rsidTr="00546B90">
        <w:tc>
          <w:tcPr>
            <w:tcW w:w="807" w:type="dxa"/>
            <w:shd w:val="clear" w:color="auto" w:fill="auto"/>
          </w:tcPr>
          <w:p w14:paraId="49BF90DE"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6.1.</w:t>
            </w:r>
          </w:p>
        </w:tc>
        <w:tc>
          <w:tcPr>
            <w:tcW w:w="4031" w:type="dxa"/>
            <w:shd w:val="clear" w:color="auto" w:fill="auto"/>
          </w:tcPr>
          <w:p w14:paraId="5525602D" w14:textId="5F8296BA" w:rsidR="00556F1A" w:rsidRPr="00556F1A" w:rsidRDefault="00D939BC" w:rsidP="00556F1A">
            <w:pPr>
              <w:widowControl w:val="0"/>
              <w:suppressAutoHyphens/>
              <w:spacing w:after="0" w:line="240" w:lineRule="auto"/>
              <w:rPr>
                <w:rFonts w:eastAsia="Calibri" w:cs="Times New Roman"/>
                <w:szCs w:val="24"/>
                <w:lang w:eastAsia="lt-LT"/>
              </w:rPr>
            </w:pPr>
            <w:r>
              <w:rPr>
                <w:rFonts w:eastAsia="Calibri" w:cs="Times New Roman"/>
                <w:szCs w:val="24"/>
                <w:lang w:eastAsia="lt-LT"/>
              </w:rPr>
              <w:t>Yra</w:t>
            </w:r>
          </w:p>
        </w:tc>
        <w:tc>
          <w:tcPr>
            <w:tcW w:w="1203" w:type="dxa"/>
            <w:shd w:val="clear" w:color="auto" w:fill="auto"/>
          </w:tcPr>
          <w:p w14:paraId="15E77BC9"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6C8494E6" w14:textId="56D40F99" w:rsidR="00556F1A" w:rsidRPr="00556F1A" w:rsidRDefault="00D939BC" w:rsidP="00556F1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5</w:t>
            </w:r>
          </w:p>
        </w:tc>
        <w:tc>
          <w:tcPr>
            <w:tcW w:w="1435" w:type="dxa"/>
            <w:shd w:val="clear" w:color="auto" w:fill="auto"/>
          </w:tcPr>
          <w:p w14:paraId="35513550"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089A6397" w14:textId="77777777" w:rsidTr="00546B90">
        <w:tc>
          <w:tcPr>
            <w:tcW w:w="807" w:type="dxa"/>
            <w:shd w:val="clear" w:color="auto" w:fill="auto"/>
          </w:tcPr>
          <w:p w14:paraId="7FD3FF77"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6.2.</w:t>
            </w:r>
          </w:p>
        </w:tc>
        <w:tc>
          <w:tcPr>
            <w:tcW w:w="4031" w:type="dxa"/>
            <w:shd w:val="clear" w:color="auto" w:fill="auto"/>
          </w:tcPr>
          <w:p w14:paraId="02FC6ED9" w14:textId="382F4009" w:rsidR="00556F1A" w:rsidRPr="00556F1A" w:rsidRDefault="00D939BC" w:rsidP="00556F1A">
            <w:pPr>
              <w:widowControl w:val="0"/>
              <w:suppressAutoHyphens/>
              <w:spacing w:after="0" w:line="240" w:lineRule="auto"/>
              <w:rPr>
                <w:rFonts w:eastAsia="Calibri" w:cs="Times New Roman"/>
                <w:szCs w:val="24"/>
                <w:lang w:eastAsia="lt-LT"/>
              </w:rPr>
            </w:pPr>
            <w:r>
              <w:rPr>
                <w:rFonts w:eastAsia="Calibri" w:cs="Times New Roman"/>
                <w:szCs w:val="24"/>
                <w:lang w:eastAsia="lt-LT"/>
              </w:rPr>
              <w:t>Nėra</w:t>
            </w:r>
          </w:p>
        </w:tc>
        <w:tc>
          <w:tcPr>
            <w:tcW w:w="1203" w:type="dxa"/>
            <w:shd w:val="clear" w:color="auto" w:fill="auto"/>
          </w:tcPr>
          <w:p w14:paraId="29351CA0"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7597FCE4" w14:textId="4B6C7C1A" w:rsidR="00556F1A" w:rsidRPr="00556F1A" w:rsidRDefault="00D939BC" w:rsidP="00556F1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0</w:t>
            </w:r>
          </w:p>
        </w:tc>
        <w:tc>
          <w:tcPr>
            <w:tcW w:w="1435" w:type="dxa"/>
            <w:shd w:val="clear" w:color="auto" w:fill="auto"/>
          </w:tcPr>
          <w:p w14:paraId="62CDB4B5"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2565B873" w14:textId="77777777" w:rsidTr="00546B90">
        <w:tc>
          <w:tcPr>
            <w:tcW w:w="807" w:type="dxa"/>
            <w:shd w:val="clear" w:color="auto" w:fill="auto"/>
          </w:tcPr>
          <w:p w14:paraId="25EB578C"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7.</w:t>
            </w:r>
          </w:p>
        </w:tc>
        <w:tc>
          <w:tcPr>
            <w:tcW w:w="4031" w:type="dxa"/>
            <w:shd w:val="clear" w:color="auto" w:fill="auto"/>
          </w:tcPr>
          <w:p w14:paraId="508A5878"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Bendra buto vidaus apdailos būklė:</w:t>
            </w:r>
          </w:p>
        </w:tc>
        <w:tc>
          <w:tcPr>
            <w:tcW w:w="1203" w:type="dxa"/>
            <w:shd w:val="clear" w:color="auto" w:fill="auto"/>
          </w:tcPr>
          <w:p w14:paraId="6670DFCA" w14:textId="0F556E37" w:rsidR="00556F1A" w:rsidRPr="00556F1A" w:rsidRDefault="00007E61" w:rsidP="00556F1A">
            <w:pPr>
              <w:widowControl w:val="0"/>
              <w:suppressAutoHyphens/>
              <w:spacing w:after="0" w:line="240" w:lineRule="auto"/>
              <w:jc w:val="center"/>
              <w:rPr>
                <w:rFonts w:eastAsia="Calibri" w:cs="Times New Roman"/>
                <w:b/>
                <w:szCs w:val="24"/>
                <w:lang w:eastAsia="lt-LT"/>
              </w:rPr>
            </w:pPr>
            <w:r>
              <w:rPr>
                <w:rFonts w:eastAsia="Calibri" w:cs="Times New Roman"/>
                <w:b/>
                <w:szCs w:val="24"/>
                <w:lang w:eastAsia="lt-LT"/>
              </w:rPr>
              <w:t>0–</w:t>
            </w:r>
            <w:r w:rsidR="00556F1A" w:rsidRPr="00556F1A">
              <w:rPr>
                <w:rFonts w:eastAsia="Calibri" w:cs="Times New Roman"/>
                <w:b/>
                <w:szCs w:val="24"/>
                <w:lang w:eastAsia="lt-LT"/>
              </w:rPr>
              <w:t>20</w:t>
            </w:r>
          </w:p>
        </w:tc>
        <w:tc>
          <w:tcPr>
            <w:tcW w:w="2007" w:type="dxa"/>
            <w:shd w:val="clear" w:color="auto" w:fill="auto"/>
          </w:tcPr>
          <w:p w14:paraId="13462D50"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0645233E"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1C8C3C5A" w14:textId="77777777" w:rsidTr="00546B90">
        <w:tc>
          <w:tcPr>
            <w:tcW w:w="807" w:type="dxa"/>
            <w:shd w:val="clear" w:color="auto" w:fill="auto"/>
          </w:tcPr>
          <w:p w14:paraId="4A61CCB9"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7.1.</w:t>
            </w:r>
          </w:p>
        </w:tc>
        <w:tc>
          <w:tcPr>
            <w:tcW w:w="4031" w:type="dxa"/>
            <w:shd w:val="clear" w:color="auto" w:fill="auto"/>
          </w:tcPr>
          <w:p w14:paraId="24F7B0D9"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 xml:space="preserve">Labai gera (atliktas patalpų remontas, tvarkingi </w:t>
            </w:r>
            <w:proofErr w:type="spellStart"/>
            <w:r w:rsidRPr="00556F1A">
              <w:rPr>
                <w:rFonts w:eastAsia="Calibri" w:cs="Times New Roman"/>
                <w:szCs w:val="24"/>
                <w:lang w:eastAsia="lt-LT"/>
              </w:rPr>
              <w:t>san</w:t>
            </w:r>
            <w:proofErr w:type="spellEnd"/>
            <w:r w:rsidRPr="00556F1A">
              <w:rPr>
                <w:rFonts w:eastAsia="Calibri" w:cs="Times New Roman"/>
                <w:szCs w:val="24"/>
                <w:lang w:eastAsia="lt-LT"/>
              </w:rPr>
              <w:t>. mazgai)</w:t>
            </w:r>
          </w:p>
        </w:tc>
        <w:tc>
          <w:tcPr>
            <w:tcW w:w="1203" w:type="dxa"/>
            <w:shd w:val="clear" w:color="auto" w:fill="auto"/>
          </w:tcPr>
          <w:p w14:paraId="4D482DED"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6516C6AB" w14:textId="19AF1CD9" w:rsidR="00556F1A" w:rsidRPr="00556F1A" w:rsidRDefault="000C6399" w:rsidP="00556F1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20</w:t>
            </w:r>
          </w:p>
        </w:tc>
        <w:tc>
          <w:tcPr>
            <w:tcW w:w="1435" w:type="dxa"/>
            <w:shd w:val="clear" w:color="auto" w:fill="auto"/>
          </w:tcPr>
          <w:p w14:paraId="35D08BB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5152D2E8" w14:textId="77777777" w:rsidTr="00546B90">
        <w:tc>
          <w:tcPr>
            <w:tcW w:w="807" w:type="dxa"/>
            <w:shd w:val="clear" w:color="auto" w:fill="auto"/>
          </w:tcPr>
          <w:p w14:paraId="4AF418DE"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lastRenderedPageBreak/>
              <w:t>7.2.</w:t>
            </w:r>
          </w:p>
        </w:tc>
        <w:tc>
          <w:tcPr>
            <w:tcW w:w="4031" w:type="dxa"/>
            <w:shd w:val="clear" w:color="auto" w:fill="auto"/>
          </w:tcPr>
          <w:p w14:paraId="116AE421"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 xml:space="preserve">Gera (sienų, lubų ir grindų apdaila nusidėvėjusi, nereikalauja remonto, </w:t>
            </w:r>
            <w:proofErr w:type="spellStart"/>
            <w:r w:rsidRPr="00556F1A">
              <w:rPr>
                <w:rFonts w:eastAsia="Calibri" w:cs="Times New Roman"/>
                <w:szCs w:val="24"/>
                <w:lang w:eastAsia="lt-LT"/>
              </w:rPr>
              <w:t>san</w:t>
            </w:r>
            <w:proofErr w:type="spellEnd"/>
            <w:r w:rsidRPr="00556F1A">
              <w:rPr>
                <w:rFonts w:eastAsia="Calibri" w:cs="Times New Roman"/>
                <w:szCs w:val="24"/>
                <w:lang w:eastAsia="lt-LT"/>
              </w:rPr>
              <w:t>. mazgai tvarkingi)</w:t>
            </w:r>
          </w:p>
        </w:tc>
        <w:tc>
          <w:tcPr>
            <w:tcW w:w="1203" w:type="dxa"/>
            <w:shd w:val="clear" w:color="auto" w:fill="auto"/>
          </w:tcPr>
          <w:p w14:paraId="4CBE738B"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4163861F" w14:textId="4B816C51" w:rsidR="00556F1A" w:rsidRPr="00556F1A" w:rsidRDefault="000C6399" w:rsidP="00556F1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10</w:t>
            </w:r>
          </w:p>
        </w:tc>
        <w:tc>
          <w:tcPr>
            <w:tcW w:w="1435" w:type="dxa"/>
            <w:shd w:val="clear" w:color="auto" w:fill="auto"/>
          </w:tcPr>
          <w:p w14:paraId="221D18F2"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2B8739D7" w14:textId="77777777" w:rsidTr="00546B90">
        <w:tc>
          <w:tcPr>
            <w:tcW w:w="807" w:type="dxa"/>
            <w:shd w:val="clear" w:color="auto" w:fill="auto"/>
          </w:tcPr>
          <w:p w14:paraId="417F7187" w14:textId="77777777" w:rsidR="00556F1A" w:rsidRPr="00556F1A" w:rsidRDefault="00556F1A" w:rsidP="00556F1A">
            <w:pPr>
              <w:widowControl w:val="0"/>
              <w:suppressAutoHyphens/>
              <w:spacing w:after="0" w:line="240" w:lineRule="auto"/>
              <w:jc w:val="center"/>
              <w:rPr>
                <w:rFonts w:eastAsia="Calibri" w:cs="Times New Roman"/>
                <w:b/>
                <w:szCs w:val="24"/>
                <w:lang w:eastAsia="lt-LT"/>
              </w:rPr>
            </w:pPr>
          </w:p>
        </w:tc>
        <w:tc>
          <w:tcPr>
            <w:tcW w:w="4031" w:type="dxa"/>
            <w:shd w:val="clear" w:color="auto" w:fill="auto"/>
          </w:tcPr>
          <w:p w14:paraId="51333165" w14:textId="0EBD0BDC" w:rsidR="00556F1A" w:rsidRPr="00556F1A" w:rsidRDefault="00556F1A" w:rsidP="00556F1A">
            <w:pPr>
              <w:widowControl w:val="0"/>
              <w:suppressAutoHyphens/>
              <w:spacing w:after="0" w:line="240" w:lineRule="auto"/>
              <w:jc w:val="right"/>
              <w:rPr>
                <w:rFonts w:eastAsia="Calibri" w:cs="Times New Roman"/>
                <w:b/>
                <w:szCs w:val="24"/>
                <w:lang w:eastAsia="lt-LT"/>
              </w:rPr>
            </w:pPr>
            <w:r w:rsidRPr="00556F1A">
              <w:rPr>
                <w:rFonts w:eastAsia="Calibri" w:cs="Times New Roman"/>
                <w:b/>
                <w:szCs w:val="24"/>
                <w:lang w:eastAsia="lt-LT"/>
              </w:rPr>
              <w:t>Iš viso</w:t>
            </w:r>
          </w:p>
        </w:tc>
        <w:tc>
          <w:tcPr>
            <w:tcW w:w="1203" w:type="dxa"/>
            <w:shd w:val="clear" w:color="auto" w:fill="auto"/>
          </w:tcPr>
          <w:p w14:paraId="33FAC902" w14:textId="176FEB65" w:rsidR="00556F1A" w:rsidRPr="00556F1A" w:rsidRDefault="00007E61" w:rsidP="00556F1A">
            <w:pPr>
              <w:widowControl w:val="0"/>
              <w:suppressAutoHyphens/>
              <w:spacing w:after="0" w:line="240" w:lineRule="auto"/>
              <w:jc w:val="center"/>
              <w:rPr>
                <w:rFonts w:eastAsia="Calibri" w:cs="Times New Roman"/>
                <w:b/>
                <w:szCs w:val="24"/>
                <w:lang w:eastAsia="lt-LT"/>
              </w:rPr>
            </w:pPr>
            <w:r>
              <w:rPr>
                <w:rFonts w:eastAsia="Calibri" w:cs="Times New Roman"/>
                <w:b/>
                <w:szCs w:val="24"/>
                <w:lang w:eastAsia="lt-LT"/>
              </w:rPr>
              <w:t>0–</w:t>
            </w:r>
            <w:r w:rsidR="00556F1A" w:rsidRPr="00556F1A">
              <w:rPr>
                <w:rFonts w:eastAsia="Calibri" w:cs="Times New Roman"/>
                <w:b/>
                <w:szCs w:val="24"/>
                <w:lang w:eastAsia="lt-LT"/>
              </w:rPr>
              <w:t>100</w:t>
            </w:r>
          </w:p>
        </w:tc>
        <w:tc>
          <w:tcPr>
            <w:tcW w:w="2007" w:type="dxa"/>
            <w:shd w:val="clear" w:color="auto" w:fill="auto"/>
          </w:tcPr>
          <w:p w14:paraId="36FE18FC" w14:textId="77777777" w:rsidR="00556F1A" w:rsidRPr="00556F1A" w:rsidRDefault="00556F1A" w:rsidP="00556F1A">
            <w:pPr>
              <w:widowControl w:val="0"/>
              <w:suppressAutoHyphens/>
              <w:spacing w:after="0" w:line="240" w:lineRule="auto"/>
              <w:jc w:val="center"/>
              <w:rPr>
                <w:rFonts w:eastAsia="Calibri" w:cs="Times New Roman"/>
                <w:b/>
                <w:szCs w:val="24"/>
                <w:lang w:eastAsia="lt-LT"/>
              </w:rPr>
            </w:pPr>
            <w:r w:rsidRPr="00556F1A">
              <w:rPr>
                <w:rFonts w:eastAsia="Calibri" w:cs="Times New Roman"/>
                <w:b/>
                <w:szCs w:val="24"/>
                <w:lang w:eastAsia="lt-LT"/>
              </w:rPr>
              <w:t>x</w:t>
            </w:r>
          </w:p>
        </w:tc>
        <w:tc>
          <w:tcPr>
            <w:tcW w:w="1435" w:type="dxa"/>
            <w:shd w:val="clear" w:color="auto" w:fill="auto"/>
          </w:tcPr>
          <w:p w14:paraId="4D114B6C" w14:textId="77777777" w:rsidR="00556F1A" w:rsidRPr="00556F1A" w:rsidRDefault="00556F1A" w:rsidP="00556F1A">
            <w:pPr>
              <w:widowControl w:val="0"/>
              <w:suppressAutoHyphens/>
              <w:spacing w:after="0" w:line="240" w:lineRule="auto"/>
              <w:jc w:val="center"/>
              <w:rPr>
                <w:rFonts w:eastAsia="Calibri" w:cs="Times New Roman"/>
                <w:b/>
                <w:szCs w:val="24"/>
                <w:lang w:eastAsia="lt-LT"/>
              </w:rPr>
            </w:pPr>
          </w:p>
        </w:tc>
      </w:tr>
    </w:tbl>
    <w:p w14:paraId="1DBB829B" w14:textId="77777777" w:rsidR="00091B7E" w:rsidRPr="00091B7E" w:rsidRDefault="00091B7E" w:rsidP="00135C5B">
      <w:pPr>
        <w:spacing w:after="0" w:line="360" w:lineRule="auto"/>
        <w:jc w:val="both"/>
        <w:rPr>
          <w:rFonts w:eastAsia="Times New Roman" w:cs="Times New Roman"/>
          <w:szCs w:val="24"/>
        </w:rPr>
      </w:pPr>
    </w:p>
    <w:p w14:paraId="3D8E3246" w14:textId="77777777" w:rsidR="00091B7E" w:rsidRPr="00091B7E" w:rsidRDefault="00091B7E" w:rsidP="00135C5B">
      <w:pPr>
        <w:spacing w:after="0" w:line="360" w:lineRule="auto"/>
        <w:ind w:right="102"/>
        <w:jc w:val="both"/>
        <w:rPr>
          <w:rFonts w:eastAsia="Times New Roman" w:cs="Times New Roman"/>
          <w:szCs w:val="24"/>
        </w:rPr>
      </w:pPr>
    </w:p>
    <w:p w14:paraId="17B62C98" w14:textId="77777777" w:rsidR="00091B7E" w:rsidRPr="00091B7E" w:rsidRDefault="00091B7E" w:rsidP="00135C5B">
      <w:pPr>
        <w:spacing w:after="0" w:line="360" w:lineRule="auto"/>
        <w:ind w:right="102"/>
        <w:jc w:val="both"/>
        <w:rPr>
          <w:rFonts w:eastAsia="Times New Roman" w:cs="Times New Roman"/>
          <w:szCs w:val="24"/>
        </w:rPr>
      </w:pPr>
    </w:p>
    <w:p w14:paraId="42D98FA5"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Komisija:</w:t>
      </w:r>
    </w:p>
    <w:p w14:paraId="2F689146"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w:t>
      </w:r>
    </w:p>
    <w:p w14:paraId="5999E639"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________________                                  __________________________</w:t>
      </w:r>
    </w:p>
    <w:p w14:paraId="0021F09A"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(parašas)                                                           (vardas, pavardė)</w:t>
      </w:r>
    </w:p>
    <w:p w14:paraId="3117F9E5"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w:t>
      </w:r>
    </w:p>
    <w:p w14:paraId="7FDA97A3"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________________                                  __________________________</w:t>
      </w:r>
    </w:p>
    <w:p w14:paraId="7FF84172"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(parašas)                                                         (vardas, pavardė)</w:t>
      </w:r>
    </w:p>
    <w:p w14:paraId="71F3AEB8"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w:t>
      </w:r>
    </w:p>
    <w:p w14:paraId="2C82AFDF"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________________                                 ___________________________</w:t>
      </w:r>
    </w:p>
    <w:p w14:paraId="2CA1CE90"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(parašas)                                                         (vardas, pavardė)</w:t>
      </w:r>
    </w:p>
    <w:p w14:paraId="31E8A969" w14:textId="77777777" w:rsidR="00556F1A" w:rsidRDefault="00556F1A" w:rsidP="00135C5B">
      <w:pPr>
        <w:spacing w:after="0" w:line="360" w:lineRule="auto"/>
        <w:jc w:val="both"/>
        <w:rPr>
          <w:rFonts w:eastAsia="Times New Roman" w:cs="Times New Roman"/>
          <w:szCs w:val="24"/>
        </w:rPr>
      </w:pPr>
    </w:p>
    <w:p w14:paraId="40CDAE99" w14:textId="45B7E089"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xml:space="preserve"> ________________                                 ___________________________</w:t>
      </w:r>
    </w:p>
    <w:p w14:paraId="2DAFE9B7"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(parašas)                                                         (vardas, pavardė)</w:t>
      </w:r>
    </w:p>
    <w:p w14:paraId="50A5EBEB" w14:textId="77777777" w:rsidR="00091B7E" w:rsidRPr="00091B7E" w:rsidRDefault="00091B7E" w:rsidP="00135C5B">
      <w:pPr>
        <w:tabs>
          <w:tab w:val="left" w:pos="1296"/>
          <w:tab w:val="center" w:pos="4819"/>
          <w:tab w:val="right" w:pos="9638"/>
        </w:tabs>
        <w:spacing w:after="0" w:line="360" w:lineRule="auto"/>
        <w:jc w:val="both"/>
        <w:rPr>
          <w:rFonts w:eastAsia="Times New Roman" w:cs="Times New Roman"/>
          <w:szCs w:val="24"/>
        </w:rPr>
      </w:pPr>
    </w:p>
    <w:p w14:paraId="0858796E" w14:textId="611BEFAE"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xml:space="preserve"> ________________                                 ___________________________</w:t>
      </w:r>
    </w:p>
    <w:p w14:paraId="45372962"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xml:space="preserve">         (parašas)                                                         (vardas, pavardė)</w:t>
      </w:r>
    </w:p>
    <w:p w14:paraId="703B65D2" w14:textId="77777777" w:rsidR="00091B7E" w:rsidRPr="00091B7E" w:rsidRDefault="00091B7E" w:rsidP="00135C5B">
      <w:pPr>
        <w:tabs>
          <w:tab w:val="left" w:pos="1296"/>
          <w:tab w:val="center" w:pos="4819"/>
          <w:tab w:val="right" w:pos="9638"/>
        </w:tabs>
        <w:spacing w:after="0" w:line="360" w:lineRule="auto"/>
        <w:jc w:val="both"/>
        <w:rPr>
          <w:rFonts w:eastAsia="Times New Roman" w:cs="Times New Roman"/>
          <w:szCs w:val="24"/>
        </w:rPr>
      </w:pPr>
    </w:p>
    <w:p w14:paraId="31BE2599" w14:textId="77777777" w:rsidR="00091B7E" w:rsidRPr="00091B7E" w:rsidRDefault="00091B7E" w:rsidP="00135C5B">
      <w:pPr>
        <w:tabs>
          <w:tab w:val="left" w:pos="1296"/>
          <w:tab w:val="center" w:pos="4819"/>
          <w:tab w:val="right" w:pos="9638"/>
        </w:tabs>
        <w:spacing w:after="0" w:line="360" w:lineRule="auto"/>
        <w:jc w:val="both"/>
        <w:rPr>
          <w:rFonts w:eastAsia="Times New Roman" w:cs="Times New Roman"/>
          <w:szCs w:val="24"/>
        </w:rPr>
      </w:pPr>
    </w:p>
    <w:p w14:paraId="66B51F3E" w14:textId="77777777" w:rsidR="00091B7E" w:rsidRPr="00091B7E" w:rsidRDefault="00091B7E" w:rsidP="00135C5B">
      <w:pPr>
        <w:tabs>
          <w:tab w:val="left" w:pos="1296"/>
          <w:tab w:val="center" w:pos="4819"/>
          <w:tab w:val="right" w:pos="9638"/>
        </w:tabs>
        <w:spacing w:after="0" w:line="360" w:lineRule="auto"/>
        <w:jc w:val="both"/>
        <w:rPr>
          <w:rFonts w:eastAsia="Times New Roman" w:cs="Times New Roman"/>
          <w:szCs w:val="24"/>
        </w:rPr>
      </w:pPr>
    </w:p>
    <w:p w14:paraId="4D7C845C" w14:textId="77777777" w:rsidR="00091B7E" w:rsidRPr="00091B7E" w:rsidRDefault="00091B7E" w:rsidP="00135C5B">
      <w:pPr>
        <w:spacing w:line="360" w:lineRule="auto"/>
        <w:jc w:val="both"/>
        <w:rPr>
          <w:rFonts w:eastAsia="Calibri" w:cs="Times New Roman"/>
          <w:sz w:val="22"/>
        </w:rPr>
      </w:pPr>
    </w:p>
    <w:p w14:paraId="3CEE9A69" w14:textId="77777777" w:rsidR="00091B7E" w:rsidRPr="00091B7E" w:rsidRDefault="00091B7E" w:rsidP="00135C5B">
      <w:pPr>
        <w:spacing w:line="360" w:lineRule="auto"/>
        <w:jc w:val="both"/>
        <w:rPr>
          <w:rFonts w:ascii="Calibri" w:eastAsia="Calibri" w:hAnsi="Calibri" w:cs="Times New Roman"/>
          <w:sz w:val="22"/>
        </w:rPr>
      </w:pPr>
    </w:p>
    <w:sectPr w:rsidR="00091B7E" w:rsidRPr="00091B7E" w:rsidSect="001C32F3">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79E2E" w14:textId="77777777" w:rsidR="006F2BDF" w:rsidRDefault="006F2BDF" w:rsidP="009672CD">
      <w:pPr>
        <w:spacing w:after="0" w:line="240" w:lineRule="auto"/>
      </w:pPr>
      <w:r>
        <w:separator/>
      </w:r>
    </w:p>
  </w:endnote>
  <w:endnote w:type="continuationSeparator" w:id="0">
    <w:p w14:paraId="4CDE1A8D" w14:textId="77777777" w:rsidR="006F2BDF" w:rsidRDefault="006F2BDF" w:rsidP="0096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9569E" w14:textId="77777777" w:rsidR="006F2BDF" w:rsidRDefault="006F2BDF" w:rsidP="009672CD">
      <w:pPr>
        <w:spacing w:after="0" w:line="240" w:lineRule="auto"/>
      </w:pPr>
      <w:r>
        <w:separator/>
      </w:r>
    </w:p>
  </w:footnote>
  <w:footnote w:type="continuationSeparator" w:id="0">
    <w:p w14:paraId="573A30CA" w14:textId="77777777" w:rsidR="006F2BDF" w:rsidRDefault="006F2BDF" w:rsidP="00967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8118296"/>
      <w:docPartObj>
        <w:docPartGallery w:val="Page Numbers (Top of Page)"/>
        <w:docPartUnique/>
      </w:docPartObj>
    </w:sdtPr>
    <w:sdtContent>
      <w:p w14:paraId="67B7F207" w14:textId="504B0D3F" w:rsidR="009672CD" w:rsidRDefault="009672CD">
        <w:pPr>
          <w:pStyle w:val="Antrats"/>
          <w:jc w:val="center"/>
        </w:pPr>
        <w:r>
          <w:fldChar w:fldCharType="begin"/>
        </w:r>
        <w:r>
          <w:instrText>PAGE   \* MERGEFORMAT</w:instrText>
        </w:r>
        <w:r>
          <w:fldChar w:fldCharType="separate"/>
        </w:r>
        <w:r w:rsidR="00D279B2">
          <w:rPr>
            <w:noProof/>
          </w:rPr>
          <w:t>14</w:t>
        </w:r>
        <w:r>
          <w:fldChar w:fldCharType="end"/>
        </w:r>
      </w:p>
    </w:sdtContent>
  </w:sdt>
  <w:p w14:paraId="63C7F6B7" w14:textId="77777777" w:rsidR="009672CD" w:rsidRDefault="009672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 w15:restartNumberingAfterBreak="0">
    <w:nsid w:val="145C38C5"/>
    <w:multiLevelType w:val="hybridMultilevel"/>
    <w:tmpl w:val="90548590"/>
    <w:lvl w:ilvl="0" w:tplc="0409000F">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2B191D85"/>
    <w:multiLevelType w:val="multilevel"/>
    <w:tmpl w:val="52BA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9422743">
    <w:abstractNumId w:val="0"/>
  </w:num>
  <w:num w:numId="2" w16cid:durableId="98645670">
    <w:abstractNumId w:val="1"/>
  </w:num>
  <w:num w:numId="3" w16cid:durableId="147601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34"/>
    <w:rsid w:val="00007E61"/>
    <w:rsid w:val="00026D42"/>
    <w:rsid w:val="00056D03"/>
    <w:rsid w:val="000879E7"/>
    <w:rsid w:val="00091B7E"/>
    <w:rsid w:val="0009751C"/>
    <w:rsid w:val="000C6399"/>
    <w:rsid w:val="00100489"/>
    <w:rsid w:val="00105FB6"/>
    <w:rsid w:val="00111A87"/>
    <w:rsid w:val="00131D4E"/>
    <w:rsid w:val="00135C5B"/>
    <w:rsid w:val="001537FB"/>
    <w:rsid w:val="00173AD4"/>
    <w:rsid w:val="00182A3F"/>
    <w:rsid w:val="001B1E40"/>
    <w:rsid w:val="001C27CE"/>
    <w:rsid w:val="001C32F3"/>
    <w:rsid w:val="001D68D8"/>
    <w:rsid w:val="001F786B"/>
    <w:rsid w:val="002361E2"/>
    <w:rsid w:val="002445DB"/>
    <w:rsid w:val="0024712D"/>
    <w:rsid w:val="00260F73"/>
    <w:rsid w:val="00263C3A"/>
    <w:rsid w:val="002A79E5"/>
    <w:rsid w:val="002F397F"/>
    <w:rsid w:val="0030396A"/>
    <w:rsid w:val="00303FD0"/>
    <w:rsid w:val="00306D5B"/>
    <w:rsid w:val="0030795B"/>
    <w:rsid w:val="003153E6"/>
    <w:rsid w:val="003961E5"/>
    <w:rsid w:val="003B7B66"/>
    <w:rsid w:val="003D2756"/>
    <w:rsid w:val="004048FA"/>
    <w:rsid w:val="0041116D"/>
    <w:rsid w:val="00412340"/>
    <w:rsid w:val="00432A82"/>
    <w:rsid w:val="004507E1"/>
    <w:rsid w:val="0052469A"/>
    <w:rsid w:val="00547A53"/>
    <w:rsid w:val="00556F1A"/>
    <w:rsid w:val="00564787"/>
    <w:rsid w:val="00571379"/>
    <w:rsid w:val="005973D1"/>
    <w:rsid w:val="005B2AEF"/>
    <w:rsid w:val="005F0143"/>
    <w:rsid w:val="005F1954"/>
    <w:rsid w:val="0061733A"/>
    <w:rsid w:val="00652BA3"/>
    <w:rsid w:val="006563FE"/>
    <w:rsid w:val="006754B6"/>
    <w:rsid w:val="006924FE"/>
    <w:rsid w:val="006F2BDF"/>
    <w:rsid w:val="007202E4"/>
    <w:rsid w:val="00782AE3"/>
    <w:rsid w:val="008419AF"/>
    <w:rsid w:val="008474A8"/>
    <w:rsid w:val="00867A13"/>
    <w:rsid w:val="008806D1"/>
    <w:rsid w:val="00893CF8"/>
    <w:rsid w:val="008B2E4A"/>
    <w:rsid w:val="008B4D92"/>
    <w:rsid w:val="008D32D1"/>
    <w:rsid w:val="008E46FF"/>
    <w:rsid w:val="00906CCB"/>
    <w:rsid w:val="009672CD"/>
    <w:rsid w:val="00971438"/>
    <w:rsid w:val="00A2745A"/>
    <w:rsid w:val="00A5480E"/>
    <w:rsid w:val="00A669DA"/>
    <w:rsid w:val="00A66E90"/>
    <w:rsid w:val="00A950F8"/>
    <w:rsid w:val="00AA775E"/>
    <w:rsid w:val="00AC7A9E"/>
    <w:rsid w:val="00AF722B"/>
    <w:rsid w:val="00B166F9"/>
    <w:rsid w:val="00B4087F"/>
    <w:rsid w:val="00BA619B"/>
    <w:rsid w:val="00BB34B3"/>
    <w:rsid w:val="00BB3C8F"/>
    <w:rsid w:val="00BC017E"/>
    <w:rsid w:val="00C05833"/>
    <w:rsid w:val="00C35DC8"/>
    <w:rsid w:val="00C76118"/>
    <w:rsid w:val="00C87393"/>
    <w:rsid w:val="00C968A9"/>
    <w:rsid w:val="00CB7A7E"/>
    <w:rsid w:val="00CD3479"/>
    <w:rsid w:val="00CE0669"/>
    <w:rsid w:val="00D279B2"/>
    <w:rsid w:val="00D40851"/>
    <w:rsid w:val="00D77168"/>
    <w:rsid w:val="00D91998"/>
    <w:rsid w:val="00D939BC"/>
    <w:rsid w:val="00DD42EE"/>
    <w:rsid w:val="00DF0588"/>
    <w:rsid w:val="00DF2493"/>
    <w:rsid w:val="00DF4334"/>
    <w:rsid w:val="00E116C7"/>
    <w:rsid w:val="00E3308D"/>
    <w:rsid w:val="00E407F6"/>
    <w:rsid w:val="00E54DE8"/>
    <w:rsid w:val="00E9750A"/>
    <w:rsid w:val="00EA4154"/>
    <w:rsid w:val="00EA61AC"/>
    <w:rsid w:val="00ED36C6"/>
    <w:rsid w:val="00F157D5"/>
    <w:rsid w:val="00F214A9"/>
    <w:rsid w:val="00F4179E"/>
    <w:rsid w:val="00F60478"/>
    <w:rsid w:val="00F875D4"/>
    <w:rsid w:val="00FE5A66"/>
    <w:rsid w:val="00FF07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5381"/>
  <w15:docId w15:val="{8ABE0748-80E2-4E22-8624-F766E304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F4334"/>
    <w:rPr>
      <w:color w:val="0563C1" w:themeColor="hyperlink"/>
      <w:u w:val="single"/>
    </w:rPr>
  </w:style>
  <w:style w:type="character" w:customStyle="1" w:styleId="Neapdorotaspaminjimas1">
    <w:name w:val="Neapdorotas paminėjimas1"/>
    <w:basedOn w:val="Numatytasispastraiposriftas"/>
    <w:uiPriority w:val="99"/>
    <w:semiHidden/>
    <w:unhideWhenUsed/>
    <w:rsid w:val="00DF4334"/>
    <w:rPr>
      <w:color w:val="605E5C"/>
      <w:shd w:val="clear" w:color="auto" w:fill="E1DFDD"/>
    </w:rPr>
  </w:style>
  <w:style w:type="numbering" w:customStyle="1" w:styleId="Sraonra1">
    <w:name w:val="Sąrašo nėra1"/>
    <w:next w:val="Sraonra"/>
    <w:uiPriority w:val="99"/>
    <w:semiHidden/>
    <w:unhideWhenUsed/>
    <w:rsid w:val="00091B7E"/>
  </w:style>
  <w:style w:type="paragraph" w:styleId="Sraopastraipa">
    <w:name w:val="List Paragraph"/>
    <w:basedOn w:val="prastasis"/>
    <w:uiPriority w:val="34"/>
    <w:qFormat/>
    <w:rsid w:val="00091B7E"/>
    <w:pPr>
      <w:ind w:left="720"/>
      <w:contextualSpacing/>
    </w:pPr>
    <w:rPr>
      <w:rFonts w:ascii="Calibri" w:eastAsia="Calibri" w:hAnsi="Calibri" w:cs="Times New Roman"/>
      <w:sz w:val="22"/>
    </w:rPr>
  </w:style>
  <w:style w:type="paragraph" w:styleId="Debesliotekstas">
    <w:name w:val="Balloon Text"/>
    <w:basedOn w:val="prastasis"/>
    <w:link w:val="DebesliotekstasDiagrama"/>
    <w:uiPriority w:val="99"/>
    <w:semiHidden/>
    <w:unhideWhenUsed/>
    <w:rsid w:val="00091B7E"/>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091B7E"/>
    <w:rPr>
      <w:rFonts w:ascii="Tahoma" w:eastAsia="Calibri" w:hAnsi="Tahoma" w:cs="Tahoma"/>
      <w:sz w:val="16"/>
      <w:szCs w:val="16"/>
    </w:rPr>
  </w:style>
  <w:style w:type="paragraph" w:styleId="Antrats">
    <w:name w:val="header"/>
    <w:basedOn w:val="prastasis"/>
    <w:link w:val="AntratsDiagrama"/>
    <w:uiPriority w:val="99"/>
    <w:unhideWhenUsed/>
    <w:rsid w:val="009672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2CD"/>
  </w:style>
  <w:style w:type="paragraph" w:styleId="Porat">
    <w:name w:val="footer"/>
    <w:basedOn w:val="prastasis"/>
    <w:link w:val="PoratDiagrama"/>
    <w:uiPriority w:val="99"/>
    <w:unhideWhenUsed/>
    <w:rsid w:val="009672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2CD"/>
  </w:style>
  <w:style w:type="character" w:styleId="Neapdorotaspaminjimas">
    <w:name w:val="Unresolved Mention"/>
    <w:basedOn w:val="Numatytasispastraiposriftas"/>
    <w:uiPriority w:val="99"/>
    <w:semiHidden/>
    <w:unhideWhenUsed/>
    <w:rsid w:val="00893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70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p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vyde.vesciuniene@kupiskis.lt" TargetMode="External"/><Relationship Id="rId4" Type="http://schemas.openxmlformats.org/officeDocument/2006/relationships/settings" Target="settings.xml"/><Relationship Id="rId9" Type="http://schemas.openxmlformats.org/officeDocument/2006/relationships/hyperlink" Target="http://www.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98613-7763-4A1A-9520-4FE57D99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17947</Words>
  <Characters>10230</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Kupiškio rajono savivaldybės administracija</dc:creator>
  <cp:lastModifiedBy>Kalbininkas</cp:lastModifiedBy>
  <cp:revision>2</cp:revision>
  <cp:lastPrinted>2024-05-23T08:31:00Z</cp:lastPrinted>
  <dcterms:created xsi:type="dcterms:W3CDTF">2024-05-23T10:50:00Z</dcterms:created>
  <dcterms:modified xsi:type="dcterms:W3CDTF">2024-05-23T10:50:00Z</dcterms:modified>
</cp:coreProperties>
</file>