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05AF2" w14:textId="77777777" w:rsidR="006F6364" w:rsidRPr="00C265F5" w:rsidRDefault="00976E8C" w:rsidP="00976E8C">
      <w:pPr>
        <w:spacing w:after="0" w:line="240" w:lineRule="auto"/>
        <w:ind w:left="2592" w:firstLine="1296"/>
        <w:jc w:val="both"/>
        <w:rPr>
          <w:rFonts w:ascii="Times New Roman" w:eastAsia="Calibri" w:hAnsi="Times New Roman" w:cs="Times New Roman"/>
          <w:sz w:val="24"/>
          <w:szCs w:val="24"/>
        </w:rPr>
      </w:pPr>
      <w:bookmarkStart w:id="0" w:name="_Hlk109051342"/>
      <w:bookmarkStart w:id="1" w:name="_Hlk129255542"/>
      <w:r>
        <w:rPr>
          <w:rFonts w:ascii="Times New Roman" w:eastAsia="Calibri" w:hAnsi="Times New Roman" w:cs="Times New Roman"/>
          <w:sz w:val="24"/>
          <w:szCs w:val="24"/>
        </w:rPr>
        <w:t xml:space="preserve">         </w:t>
      </w:r>
      <w:r w:rsidR="006F6364" w:rsidRPr="00C265F5">
        <w:rPr>
          <w:rFonts w:ascii="Times New Roman" w:eastAsia="Calibri" w:hAnsi="Times New Roman" w:cs="Times New Roman"/>
          <w:sz w:val="24"/>
          <w:szCs w:val="24"/>
        </w:rPr>
        <w:t>PATVIRTINTA</w:t>
      </w:r>
    </w:p>
    <w:p w14:paraId="739DD6CB" w14:textId="720FD273" w:rsidR="006F6364" w:rsidRPr="00C265F5" w:rsidRDefault="00976E8C" w:rsidP="006F6364">
      <w:pPr>
        <w:spacing w:after="0" w:line="240" w:lineRule="auto"/>
        <w:rPr>
          <w:rFonts w:ascii="Times New Roman" w:eastAsia="Calibri" w:hAnsi="Times New Roman" w:cs="Times New Roman"/>
          <w:sz w:val="24"/>
        </w:rPr>
      </w:pPr>
      <w:r>
        <w:rPr>
          <w:rFonts w:ascii="Times New Roman" w:eastAsia="Calibri" w:hAnsi="Times New Roman" w:cs="Times New Roman"/>
          <w:sz w:val="24"/>
          <w:szCs w:val="24"/>
        </w:rPr>
        <w:t xml:space="preserve">                                                                         </w:t>
      </w:r>
      <w:r w:rsidR="006F6364" w:rsidRPr="00C265F5">
        <w:rPr>
          <w:rFonts w:ascii="Times New Roman" w:eastAsia="Calibri" w:hAnsi="Times New Roman" w:cs="Times New Roman"/>
          <w:sz w:val="24"/>
        </w:rPr>
        <w:t>Kupiškio rajono s</w:t>
      </w:r>
      <w:r>
        <w:rPr>
          <w:rFonts w:ascii="Times New Roman" w:eastAsia="Calibri" w:hAnsi="Times New Roman" w:cs="Times New Roman"/>
          <w:sz w:val="24"/>
        </w:rPr>
        <w:t xml:space="preserve">avivaldybės administracijos </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 xml:space="preserve">                            </w:t>
      </w:r>
      <w:r w:rsidR="006F631E">
        <w:rPr>
          <w:rFonts w:ascii="Times New Roman" w:eastAsia="Calibri" w:hAnsi="Times New Roman" w:cs="Times New Roman"/>
          <w:sz w:val="24"/>
        </w:rPr>
        <w:t xml:space="preserve"> </w:t>
      </w:r>
      <w:r>
        <w:rPr>
          <w:rFonts w:ascii="Times New Roman" w:eastAsia="Calibri" w:hAnsi="Times New Roman" w:cs="Times New Roman"/>
          <w:sz w:val="24"/>
        </w:rPr>
        <w:t xml:space="preserve"> </w:t>
      </w:r>
      <w:r w:rsidR="006F6364" w:rsidRPr="00C265F5">
        <w:rPr>
          <w:rFonts w:ascii="Times New Roman" w:eastAsia="Calibri" w:hAnsi="Times New Roman" w:cs="Times New Roman"/>
          <w:sz w:val="24"/>
        </w:rPr>
        <w:t>direktoriaus 202</w:t>
      </w:r>
      <w:r w:rsidR="006F6364">
        <w:rPr>
          <w:rFonts w:ascii="Times New Roman" w:eastAsia="Calibri" w:hAnsi="Times New Roman" w:cs="Times New Roman"/>
          <w:sz w:val="24"/>
        </w:rPr>
        <w:t>4</w:t>
      </w:r>
      <w:r w:rsidR="006F6364" w:rsidRPr="00C265F5">
        <w:rPr>
          <w:rFonts w:ascii="Times New Roman" w:eastAsia="Calibri" w:hAnsi="Times New Roman" w:cs="Times New Roman"/>
          <w:sz w:val="24"/>
        </w:rPr>
        <w:t xml:space="preserve"> m. </w:t>
      </w:r>
      <w:r w:rsidR="006F6364">
        <w:rPr>
          <w:rFonts w:ascii="Times New Roman" w:eastAsia="Calibri" w:hAnsi="Times New Roman" w:cs="Times New Roman"/>
          <w:sz w:val="24"/>
        </w:rPr>
        <w:t>birželio</w:t>
      </w:r>
      <w:r w:rsidR="006F6364" w:rsidRPr="00C265F5">
        <w:rPr>
          <w:rFonts w:ascii="Times New Roman" w:eastAsia="Calibri" w:hAnsi="Times New Roman" w:cs="Times New Roman"/>
          <w:sz w:val="24"/>
        </w:rPr>
        <w:t xml:space="preserve"> </w:t>
      </w:r>
      <w:r w:rsidR="00A80F64">
        <w:rPr>
          <w:rFonts w:ascii="Times New Roman" w:eastAsia="Calibri" w:hAnsi="Times New Roman" w:cs="Times New Roman"/>
          <w:sz w:val="24"/>
        </w:rPr>
        <w:t xml:space="preserve">  </w:t>
      </w:r>
      <w:r w:rsidR="006F6364" w:rsidRPr="00C265F5">
        <w:rPr>
          <w:rFonts w:ascii="Times New Roman" w:eastAsia="Calibri" w:hAnsi="Times New Roman" w:cs="Times New Roman"/>
          <w:sz w:val="24"/>
        </w:rPr>
        <w:t xml:space="preserve"> d. įsakymu Nr.</w:t>
      </w:r>
      <w:r>
        <w:rPr>
          <w:rFonts w:ascii="Times New Roman" w:eastAsia="Calibri" w:hAnsi="Times New Roman" w:cs="Times New Roman"/>
          <w:sz w:val="24"/>
        </w:rPr>
        <w:t xml:space="preserve"> ADV-</w:t>
      </w:r>
      <w:r w:rsidR="006F6364" w:rsidRPr="00C265F5">
        <w:rPr>
          <w:rFonts w:ascii="Times New Roman" w:eastAsia="Calibri" w:hAnsi="Times New Roman" w:cs="Times New Roman"/>
          <w:sz w:val="24"/>
        </w:rPr>
        <w:t xml:space="preserve"> </w:t>
      </w:r>
    </w:p>
    <w:bookmarkEnd w:id="0"/>
    <w:p w14:paraId="094624A2" w14:textId="77777777" w:rsidR="006F6364" w:rsidRPr="00C265F5" w:rsidRDefault="006F6364" w:rsidP="006F6364">
      <w:pPr>
        <w:spacing w:after="0" w:line="240" w:lineRule="auto"/>
        <w:rPr>
          <w:rFonts w:ascii="Times New Roman" w:eastAsia="Calibri" w:hAnsi="Times New Roman" w:cs="Times New Roman"/>
          <w:sz w:val="24"/>
        </w:rPr>
      </w:pPr>
    </w:p>
    <w:p w14:paraId="62F80A21" w14:textId="77777777" w:rsidR="006F6364" w:rsidRPr="00836162" w:rsidRDefault="006F6364" w:rsidP="006F6364">
      <w:pPr>
        <w:spacing w:after="0" w:line="240" w:lineRule="auto"/>
        <w:jc w:val="center"/>
      </w:pPr>
      <w:r w:rsidRPr="00836162">
        <w:rPr>
          <w:rFonts w:ascii="Times New Roman" w:eastAsia="Calibri" w:hAnsi="Times New Roman" w:cs="Times New Roman"/>
          <w:b/>
          <w:sz w:val="24"/>
        </w:rPr>
        <w:t xml:space="preserve">KUPIŠKIO RAJONO SAVIAVLDYBĖS </w:t>
      </w:r>
      <w:r w:rsidR="009D570A" w:rsidRPr="00836162">
        <w:rPr>
          <w:rFonts w:ascii="Times New Roman" w:eastAsia="Calibri" w:hAnsi="Times New Roman" w:cs="Times New Roman"/>
          <w:b/>
          <w:sz w:val="24"/>
        </w:rPr>
        <w:t>APSAUGOTO BŪSTO PIRKIMO</w:t>
      </w:r>
      <w:r w:rsidRPr="00836162">
        <w:rPr>
          <w:rFonts w:ascii="Times New Roman" w:eastAsia="Calibri" w:hAnsi="Times New Roman" w:cs="Times New Roman"/>
          <w:b/>
          <w:sz w:val="24"/>
        </w:rPr>
        <w:t xml:space="preserve"> KOMISIJOS DARBO REGLAMENTAS</w:t>
      </w:r>
      <w:r w:rsidRPr="00836162">
        <w:t xml:space="preserve"> </w:t>
      </w:r>
    </w:p>
    <w:p w14:paraId="60A9856E" w14:textId="77777777" w:rsidR="006F6364" w:rsidRPr="00836162" w:rsidRDefault="006F6364" w:rsidP="006F6364">
      <w:pPr>
        <w:spacing w:after="0" w:line="240" w:lineRule="auto"/>
        <w:jc w:val="center"/>
      </w:pPr>
    </w:p>
    <w:p w14:paraId="6270A6F3" w14:textId="77777777" w:rsidR="006F6364" w:rsidRPr="00836162" w:rsidRDefault="006F6364" w:rsidP="006F6364">
      <w:pPr>
        <w:spacing w:after="0" w:line="240" w:lineRule="auto"/>
        <w:jc w:val="center"/>
        <w:rPr>
          <w:rFonts w:ascii="Times New Roman" w:eastAsia="Calibri" w:hAnsi="Times New Roman" w:cs="Times New Roman"/>
          <w:b/>
          <w:sz w:val="24"/>
        </w:rPr>
      </w:pPr>
    </w:p>
    <w:p w14:paraId="16C197E4" w14:textId="77777777" w:rsidR="006F6364" w:rsidRPr="00836162" w:rsidRDefault="006F6364" w:rsidP="006F6364">
      <w:pPr>
        <w:spacing w:after="0" w:line="240" w:lineRule="auto"/>
        <w:jc w:val="center"/>
        <w:rPr>
          <w:rFonts w:ascii="Times New Roman" w:eastAsia="Calibri" w:hAnsi="Times New Roman" w:cs="Times New Roman"/>
          <w:b/>
          <w:sz w:val="24"/>
        </w:rPr>
      </w:pPr>
      <w:r w:rsidRPr="00836162">
        <w:rPr>
          <w:rFonts w:ascii="Times New Roman" w:eastAsia="Calibri" w:hAnsi="Times New Roman" w:cs="Times New Roman"/>
          <w:b/>
          <w:sz w:val="24"/>
        </w:rPr>
        <w:t>I SKYRIUS</w:t>
      </w:r>
    </w:p>
    <w:p w14:paraId="1BECB09D" w14:textId="77777777" w:rsidR="006F6364" w:rsidRPr="00836162" w:rsidRDefault="006F6364" w:rsidP="006F6364">
      <w:pPr>
        <w:spacing w:after="0" w:line="240" w:lineRule="auto"/>
        <w:jc w:val="center"/>
        <w:rPr>
          <w:rFonts w:ascii="Times New Roman" w:eastAsia="Calibri" w:hAnsi="Times New Roman" w:cs="Times New Roman"/>
          <w:b/>
          <w:sz w:val="24"/>
        </w:rPr>
      </w:pPr>
      <w:r w:rsidRPr="00836162">
        <w:rPr>
          <w:rFonts w:ascii="Times New Roman" w:eastAsia="Calibri" w:hAnsi="Times New Roman" w:cs="Times New Roman"/>
          <w:b/>
          <w:sz w:val="24"/>
        </w:rPr>
        <w:t>BENDROSIOS NUOSTATOS</w:t>
      </w:r>
    </w:p>
    <w:p w14:paraId="62404602" w14:textId="77777777" w:rsidR="006F6364" w:rsidRPr="00836162" w:rsidRDefault="006F6364" w:rsidP="006F6364">
      <w:pPr>
        <w:spacing w:after="0" w:line="240" w:lineRule="auto"/>
        <w:jc w:val="center"/>
        <w:rPr>
          <w:rFonts w:ascii="Times New Roman" w:eastAsia="Calibri" w:hAnsi="Times New Roman" w:cs="Times New Roman"/>
          <w:sz w:val="24"/>
        </w:rPr>
      </w:pPr>
    </w:p>
    <w:p w14:paraId="56CAA5CC" w14:textId="77777777" w:rsidR="006F6364" w:rsidRPr="00836162" w:rsidRDefault="006F6364" w:rsidP="006F6364">
      <w:pPr>
        <w:spacing w:after="0" w:line="360" w:lineRule="auto"/>
        <w:jc w:val="both"/>
        <w:rPr>
          <w:rFonts w:ascii="Times New Roman" w:eastAsia="Calibri" w:hAnsi="Times New Roman" w:cs="Times New Roman"/>
          <w:sz w:val="24"/>
        </w:rPr>
      </w:pPr>
      <w:r w:rsidRPr="00836162">
        <w:rPr>
          <w:rFonts w:ascii="Times New Roman" w:eastAsia="Calibri" w:hAnsi="Times New Roman" w:cs="Times New Roman"/>
          <w:sz w:val="24"/>
        </w:rPr>
        <w:tab/>
        <w:t xml:space="preserve">1. Kupiškio rajono savivaldybės </w:t>
      </w:r>
      <w:r w:rsidR="009D570A" w:rsidRPr="00836162">
        <w:rPr>
          <w:rFonts w:ascii="Times New Roman" w:eastAsia="Calibri" w:hAnsi="Times New Roman" w:cs="Times New Roman"/>
          <w:sz w:val="24"/>
        </w:rPr>
        <w:t xml:space="preserve">apsaugoto </w:t>
      </w:r>
      <w:r w:rsidRPr="00836162">
        <w:rPr>
          <w:rFonts w:ascii="Times New Roman" w:eastAsia="Calibri" w:hAnsi="Times New Roman" w:cs="Times New Roman"/>
          <w:sz w:val="24"/>
        </w:rPr>
        <w:t xml:space="preserve">būsto komisijos darbo reglamentas (toliau – Reglamentas) nustato Kupiškio rajono savivaldybės </w:t>
      </w:r>
      <w:r w:rsidR="009D570A" w:rsidRPr="00836162">
        <w:rPr>
          <w:rFonts w:ascii="Times New Roman" w:eastAsia="Calibri" w:hAnsi="Times New Roman" w:cs="Times New Roman"/>
          <w:sz w:val="24"/>
        </w:rPr>
        <w:t xml:space="preserve">apsaugoto </w:t>
      </w:r>
      <w:r w:rsidRPr="00836162">
        <w:rPr>
          <w:rFonts w:ascii="Times New Roman" w:eastAsia="Calibri" w:hAnsi="Times New Roman" w:cs="Times New Roman"/>
          <w:sz w:val="24"/>
        </w:rPr>
        <w:t>būsto pritaikymo komisijos (toliau – komisija) sudėtį ir sudarymą, paskirtį ir funkcijas, komisijos darbo organizavimą, komisijos narių teises ir pareigas.</w:t>
      </w:r>
    </w:p>
    <w:p w14:paraId="3747729B" w14:textId="77777777" w:rsidR="006F6364" w:rsidRPr="00836162" w:rsidRDefault="006F6364" w:rsidP="006F6364">
      <w:pPr>
        <w:spacing w:after="0" w:line="360" w:lineRule="auto"/>
        <w:jc w:val="both"/>
        <w:rPr>
          <w:rFonts w:ascii="Times New Roman" w:eastAsia="Calibri" w:hAnsi="Times New Roman" w:cs="Times New Roman"/>
          <w:sz w:val="24"/>
          <w:szCs w:val="24"/>
        </w:rPr>
      </w:pPr>
      <w:r w:rsidRPr="00836162">
        <w:rPr>
          <w:rFonts w:ascii="Times New Roman" w:eastAsia="Calibri" w:hAnsi="Times New Roman" w:cs="Times New Roman"/>
          <w:sz w:val="24"/>
          <w:szCs w:val="24"/>
        </w:rPr>
        <w:tab/>
        <w:t>2. Komisija yra atsakinga ir atskaitinga Kupiškio rajono savivaldybės administracijos direktoriui (toliau – Savivaldybės administracijos direktorius).</w:t>
      </w:r>
    </w:p>
    <w:p w14:paraId="4B046293" w14:textId="16AFB3CE" w:rsidR="006F6364" w:rsidRPr="00836162" w:rsidRDefault="006F6364" w:rsidP="006F6364">
      <w:pPr>
        <w:spacing w:after="0" w:line="360" w:lineRule="auto"/>
        <w:jc w:val="both"/>
        <w:rPr>
          <w:rFonts w:ascii="Times New Roman" w:eastAsia="Calibri" w:hAnsi="Times New Roman" w:cs="Times New Roman"/>
          <w:sz w:val="24"/>
          <w:szCs w:val="24"/>
        </w:rPr>
      </w:pPr>
      <w:r w:rsidRPr="00836162">
        <w:rPr>
          <w:rFonts w:ascii="Times New Roman" w:eastAsia="Calibri" w:hAnsi="Times New Roman" w:cs="Times New Roman"/>
          <w:sz w:val="24"/>
          <w:szCs w:val="24"/>
        </w:rPr>
        <w:tab/>
        <w:t xml:space="preserve">3. Komisija savo veikloje vadovaujasi šiuo Reglamentu, </w:t>
      </w:r>
      <w:r w:rsidR="003F1AE1" w:rsidRPr="00836162">
        <w:rPr>
          <w:rFonts w:ascii="Times New Roman" w:eastAsia="Calibri" w:hAnsi="Times New Roman" w:cs="Times New Roman"/>
          <w:sz w:val="24"/>
          <w:szCs w:val="24"/>
        </w:rPr>
        <w:t xml:space="preserve">Lietuvos Respublikos Vyriausybės 2017 m. gruodžio 13 d. nutarimu Nr. 1036 patvirtintu Žemės, esamų pastatų ar kitų nekilnojamųjų daiktų pirkimų arba nuomos ar teisių į šiuos daiktus įsigijimų tvarkos aprašu, </w:t>
      </w:r>
      <w:r w:rsidR="00AC3A89" w:rsidRPr="00836162">
        <w:rPr>
          <w:rFonts w:ascii="Times New Roman" w:eastAsia="Calibri" w:hAnsi="Times New Roman" w:cs="Times New Roman"/>
          <w:sz w:val="24"/>
          <w:szCs w:val="24"/>
        </w:rPr>
        <w:t>Lietuvos Respublikos socialinės apsaugos ir darbo ministro 2023 m. birželio 30 d. įsakymu Nr. V-439 „Dėl Regioninės pažangos priemonės Nr. 09-003-02-02-11 (RE) „Sumažinti pažeidžiamų visuomenės grupių gerovės teritorinius skirtumus“ finansavimo gairių patvirtinimo“ patvirtin</w:t>
      </w:r>
      <w:r w:rsidR="006F631E">
        <w:rPr>
          <w:rFonts w:ascii="Times New Roman" w:eastAsia="Calibri" w:hAnsi="Times New Roman" w:cs="Times New Roman"/>
          <w:sz w:val="24"/>
          <w:szCs w:val="24"/>
        </w:rPr>
        <w:t>ta</w:t>
      </w:r>
      <w:r w:rsidR="00AC3A89" w:rsidRPr="00836162">
        <w:rPr>
          <w:rFonts w:ascii="Times New Roman" w:eastAsia="Calibri" w:hAnsi="Times New Roman" w:cs="Times New Roman"/>
          <w:sz w:val="24"/>
          <w:szCs w:val="24"/>
        </w:rPr>
        <w:t xml:space="preserve"> pažangos priemon</w:t>
      </w:r>
      <w:r w:rsidR="006F631E">
        <w:rPr>
          <w:rFonts w:ascii="Times New Roman" w:eastAsia="Calibri" w:hAnsi="Times New Roman" w:cs="Times New Roman"/>
          <w:sz w:val="24"/>
          <w:szCs w:val="24"/>
        </w:rPr>
        <w:t>e</w:t>
      </w:r>
      <w:r w:rsidR="00AC3A89" w:rsidRPr="00836162">
        <w:rPr>
          <w:rFonts w:ascii="Times New Roman" w:eastAsia="Calibri" w:hAnsi="Times New Roman" w:cs="Times New Roman"/>
          <w:sz w:val="24"/>
          <w:szCs w:val="24"/>
        </w:rPr>
        <w:t xml:space="preserve"> Nr. 09-003-02-02-11 (RE) „Sumažinti pažeidžiamų visuomenės grupių gerovės teritorinius skirtumus“</w:t>
      </w:r>
      <w:r w:rsidR="00C065C1">
        <w:rPr>
          <w:rFonts w:ascii="Times New Roman" w:eastAsia="Times New Roman" w:hAnsi="Times New Roman" w:cs="Times New Roman"/>
          <w:sz w:val="24"/>
          <w:szCs w:val="24"/>
        </w:rPr>
        <w:t xml:space="preserve"> </w:t>
      </w:r>
      <w:r w:rsidRPr="00836162">
        <w:rPr>
          <w:rFonts w:ascii="Times New Roman" w:eastAsia="Calibri" w:hAnsi="Times New Roman" w:cs="Times New Roman"/>
          <w:sz w:val="24"/>
          <w:szCs w:val="24"/>
        </w:rPr>
        <w:t>bei kitais susijusiais įstatymais ir teisės aktais.</w:t>
      </w:r>
    </w:p>
    <w:p w14:paraId="02467913" w14:textId="77777777" w:rsidR="00464908" w:rsidRPr="00836162" w:rsidRDefault="006F6364" w:rsidP="00AC3A89">
      <w:pPr>
        <w:spacing w:after="0" w:line="360" w:lineRule="auto"/>
        <w:jc w:val="both"/>
        <w:rPr>
          <w:rFonts w:ascii="Times New Roman" w:eastAsia="Calibri" w:hAnsi="Times New Roman" w:cs="Times New Roman"/>
          <w:sz w:val="24"/>
          <w:szCs w:val="24"/>
        </w:rPr>
      </w:pPr>
      <w:r w:rsidRPr="00836162">
        <w:rPr>
          <w:rFonts w:ascii="Times New Roman" w:eastAsia="Calibri" w:hAnsi="Times New Roman" w:cs="Times New Roman"/>
          <w:sz w:val="24"/>
          <w:szCs w:val="24"/>
        </w:rPr>
        <w:tab/>
        <w:t>4. Komisija, priimdama sprendimus, laikosi skaidrumo, nešališkumo, teisingumo, sąžiningumo ir protingumo principų.</w:t>
      </w:r>
    </w:p>
    <w:p w14:paraId="649F6EF2" w14:textId="77777777" w:rsidR="003F1AE1" w:rsidRPr="00836162" w:rsidRDefault="003F1AE1" w:rsidP="00AC3A89">
      <w:pPr>
        <w:spacing w:after="0" w:line="360" w:lineRule="auto"/>
        <w:jc w:val="both"/>
        <w:rPr>
          <w:rFonts w:ascii="Times New Roman" w:eastAsia="Calibri" w:hAnsi="Times New Roman" w:cs="Times New Roman"/>
          <w:sz w:val="24"/>
          <w:szCs w:val="24"/>
        </w:rPr>
      </w:pPr>
      <w:r w:rsidRPr="00836162">
        <w:rPr>
          <w:rFonts w:ascii="Times New Roman" w:eastAsia="Calibri" w:hAnsi="Times New Roman" w:cs="Times New Roman"/>
          <w:sz w:val="24"/>
          <w:szCs w:val="24"/>
        </w:rPr>
        <w:tab/>
        <w:t>5. Komisija, vykdydama jai nustatytą užduotį, veikia pagal Savivaldybės administracijos direktoriaus jai suteiktus įgaliojimus ir vykdo visas teisės aktuose nustatytas pirkimo procedūras ir veikia tol, kol įvykdo jai nustatytą užduotį.</w:t>
      </w:r>
    </w:p>
    <w:p w14:paraId="537017BA" w14:textId="77777777" w:rsidR="00464908" w:rsidRPr="00836162" w:rsidRDefault="00464908" w:rsidP="006F6364">
      <w:pPr>
        <w:spacing w:after="0" w:line="240" w:lineRule="auto"/>
        <w:jc w:val="center"/>
        <w:rPr>
          <w:rFonts w:ascii="Times New Roman" w:eastAsia="Calibri" w:hAnsi="Times New Roman" w:cs="Times New Roman"/>
          <w:b/>
          <w:sz w:val="24"/>
          <w:szCs w:val="24"/>
        </w:rPr>
      </w:pPr>
    </w:p>
    <w:p w14:paraId="0E4B14F0" w14:textId="77777777" w:rsidR="006F6364" w:rsidRPr="00836162" w:rsidRDefault="006F6364" w:rsidP="006F6364">
      <w:pPr>
        <w:spacing w:after="0" w:line="240" w:lineRule="auto"/>
        <w:jc w:val="center"/>
        <w:rPr>
          <w:rFonts w:ascii="Times New Roman" w:eastAsia="Calibri" w:hAnsi="Times New Roman" w:cs="Times New Roman"/>
          <w:b/>
          <w:sz w:val="24"/>
          <w:szCs w:val="24"/>
        </w:rPr>
      </w:pPr>
      <w:r w:rsidRPr="00836162">
        <w:rPr>
          <w:rFonts w:ascii="Times New Roman" w:eastAsia="Calibri" w:hAnsi="Times New Roman" w:cs="Times New Roman"/>
          <w:b/>
          <w:sz w:val="24"/>
          <w:szCs w:val="24"/>
        </w:rPr>
        <w:t>II SKYRIUS</w:t>
      </w:r>
    </w:p>
    <w:p w14:paraId="716EF0E9" w14:textId="77777777" w:rsidR="006F6364" w:rsidRPr="00836162" w:rsidRDefault="006F6364" w:rsidP="006F6364">
      <w:pPr>
        <w:spacing w:after="0" w:line="240" w:lineRule="auto"/>
        <w:jc w:val="center"/>
        <w:rPr>
          <w:rFonts w:ascii="Times New Roman" w:eastAsia="Calibri" w:hAnsi="Times New Roman" w:cs="Times New Roman"/>
          <w:b/>
          <w:sz w:val="24"/>
          <w:szCs w:val="24"/>
        </w:rPr>
      </w:pPr>
      <w:r w:rsidRPr="00836162">
        <w:rPr>
          <w:rFonts w:ascii="Times New Roman" w:eastAsia="Calibri" w:hAnsi="Times New Roman" w:cs="Times New Roman"/>
          <w:b/>
          <w:sz w:val="24"/>
          <w:szCs w:val="24"/>
        </w:rPr>
        <w:t xml:space="preserve"> KOMISIJOS SUDĖTIS IR SUDARYMAS</w:t>
      </w:r>
    </w:p>
    <w:p w14:paraId="481CFD8D" w14:textId="77777777" w:rsidR="003F1AE1" w:rsidRPr="00836162" w:rsidRDefault="003F1AE1" w:rsidP="003F1AE1">
      <w:pPr>
        <w:spacing w:after="0" w:line="360" w:lineRule="auto"/>
        <w:ind w:firstLine="567"/>
        <w:jc w:val="both"/>
        <w:rPr>
          <w:rFonts w:ascii="Times New Roman" w:eastAsia="Calibri" w:hAnsi="Times New Roman" w:cs="Times New Roman"/>
          <w:sz w:val="24"/>
          <w:szCs w:val="24"/>
        </w:rPr>
      </w:pPr>
    </w:p>
    <w:p w14:paraId="1B37DB13" w14:textId="0A08F1D1"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 xml:space="preserve">6. </w:t>
      </w:r>
      <w:bookmarkStart w:id="2" w:name="_Hlk117850403"/>
      <w:r w:rsidRPr="003F1AE1">
        <w:rPr>
          <w:rFonts w:ascii="Times New Roman" w:eastAsia="Calibri" w:hAnsi="Times New Roman" w:cs="Times New Roman"/>
          <w:sz w:val="24"/>
        </w:rPr>
        <w:t>Komisija</w:t>
      </w:r>
      <w:bookmarkEnd w:id="2"/>
      <w:r w:rsidRPr="003F1AE1">
        <w:rPr>
          <w:rFonts w:ascii="Times New Roman" w:eastAsia="Calibri" w:hAnsi="Times New Roman" w:cs="Times New Roman"/>
          <w:sz w:val="24"/>
        </w:rPr>
        <w:t xml:space="preserve"> sudaroma Savivaldybės administracijos direktor</w:t>
      </w:r>
      <w:r w:rsidRPr="00836162">
        <w:rPr>
          <w:rFonts w:ascii="Times New Roman" w:eastAsia="Calibri" w:hAnsi="Times New Roman" w:cs="Times New Roman"/>
          <w:sz w:val="24"/>
        </w:rPr>
        <w:t>iaus įsakymu ne mažiau kaip iš 5</w:t>
      </w:r>
      <w:r w:rsidRPr="003F1AE1">
        <w:rPr>
          <w:rFonts w:ascii="Times New Roman" w:eastAsia="Calibri" w:hAnsi="Times New Roman" w:cs="Times New Roman"/>
          <w:sz w:val="24"/>
        </w:rPr>
        <w:t xml:space="preserve"> asmenų. Komisijos nariais (išskyrus jos pirmininką ir sekretorių, kurie skiriami iš perkančiosios organizacijos darbuotojų ar bendru pavaldumu susijusios kitos perkančiosios organizacijos darbuotojų) gali būti įvairių institucijų atstovai. Skiriant Komisijos narius, turi būti atsižvelgiama į jų ekonomines ir teisines žinias. Komisijos nariais gali būti tik nepriekaištingos reputacijos asmenys. Komisijos pirmininko, jos narių negali sieti pavaldumo, giminystės ar </w:t>
      </w:r>
      <w:r w:rsidRPr="003F1AE1">
        <w:rPr>
          <w:rFonts w:ascii="Times New Roman" w:eastAsia="Calibri" w:hAnsi="Times New Roman" w:cs="Times New Roman"/>
          <w:sz w:val="24"/>
        </w:rPr>
        <w:lastRenderedPageBreak/>
        <w:t>svainystės ryšiai. Nesant Komisijos pirmininkui, Komisijos pirmininko pareigas eina vienas iš Komisijos narių, už kurį balsuoja daugiau nei pus</w:t>
      </w:r>
      <w:r w:rsidR="00C065C1">
        <w:rPr>
          <w:rFonts w:ascii="Times New Roman" w:eastAsia="Calibri" w:hAnsi="Times New Roman" w:cs="Times New Roman"/>
          <w:sz w:val="24"/>
        </w:rPr>
        <w:t>ė</w:t>
      </w:r>
      <w:r w:rsidRPr="003F1AE1">
        <w:rPr>
          <w:rFonts w:ascii="Times New Roman" w:eastAsia="Calibri" w:hAnsi="Times New Roman" w:cs="Times New Roman"/>
          <w:sz w:val="24"/>
        </w:rPr>
        <w:t xml:space="preserve"> posėdyje dalyvaujančių narių.</w:t>
      </w:r>
      <w:bookmarkStart w:id="3" w:name="part_c86bb220c3e648b29c707496d516d0bd"/>
      <w:bookmarkStart w:id="4" w:name="part_d715081a0a7c44b2bc5a1b4d2c1e06b3"/>
      <w:bookmarkStart w:id="5" w:name="part_ed9e7c9983ef4fb1b80057d4ab8ca228"/>
      <w:bookmarkEnd w:id="3"/>
      <w:bookmarkEnd w:id="4"/>
      <w:bookmarkEnd w:id="5"/>
    </w:p>
    <w:p w14:paraId="48DC1B01" w14:textId="2EE430ED"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7. </w:t>
      </w:r>
      <w:bookmarkStart w:id="6" w:name="part_678c20b2778d44b98d618ed3b9255dd8"/>
      <w:bookmarkEnd w:id="6"/>
      <w:r w:rsidRPr="003F1AE1">
        <w:rPr>
          <w:rFonts w:ascii="Times New Roman" w:eastAsia="Calibri" w:hAnsi="Times New Roman" w:cs="Times New Roman"/>
          <w:sz w:val="24"/>
        </w:rPr>
        <w:t xml:space="preserve">Komisija sprendimus priima posėdyje balsų dauguma. Komisijos posėdis ir priimami sprendimai teisėti, kai posėdyje dalyvauja daugiau kaip pusė visų Komisijos narių. Balsuojama atviru vardiniu balsavimu. Jeigu balsai pasiskirsto po lygiai, lemia Komisijos pirmininko balsas. Komisijos sprendimai įforminami protokolu, kurį pasirašo visi posėdyje dalyvavę jos nariai. Protokole nurodomi Komisijos priimtų sprendimų motyvai ir kiekvieno posėdyje dalyvavusio </w:t>
      </w:r>
      <w:r w:rsidR="00C6621B">
        <w:rPr>
          <w:rFonts w:ascii="Times New Roman" w:eastAsia="Calibri" w:hAnsi="Times New Roman" w:cs="Times New Roman"/>
          <w:sz w:val="24"/>
        </w:rPr>
        <w:t xml:space="preserve">jos </w:t>
      </w:r>
      <w:r w:rsidRPr="003F1AE1">
        <w:rPr>
          <w:rFonts w:ascii="Times New Roman" w:eastAsia="Calibri" w:hAnsi="Times New Roman" w:cs="Times New Roman"/>
          <w:sz w:val="24"/>
        </w:rPr>
        <w:t>nario nuomonė, pateikiami paaiškinimai. Komisija turi teisę pasikviesti ekspertų – dalyko žinovų konsultuoti klausimu, kuriam reikia specialių žinių ar vertinimo.</w:t>
      </w:r>
      <w:bookmarkStart w:id="7" w:name="part_c99050f7093c4ba6bdd94bf75436b306"/>
      <w:bookmarkStart w:id="8" w:name="part_5f0c0e7f9f7a45bb92fb754c841c227e"/>
      <w:bookmarkEnd w:id="7"/>
      <w:bookmarkEnd w:id="8"/>
    </w:p>
    <w:p w14:paraId="3F04CA8F"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8. Komisija veikia nuo sprendimo ją sudaryti ir užduočių nustatymo iki sprendimo ją panaikinti priėmimo arba nuo perkančiosios organizacijos rašytinių užduočių jai paskyrimo iki visų nustatytų užduočių įvykdymo arba sprendimo nutraukti pirkimo procedūras priėmimo.</w:t>
      </w:r>
    </w:p>
    <w:p w14:paraId="35DB9795"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9. Komisija ir jos nariai negali suteikti tretiesiems asmenims tos informacijos apie pateiktus pasiūlymus ir parduodamų nekilnojamųjų daiktų</w:t>
      </w:r>
      <w:r w:rsidR="008A4AF0" w:rsidRPr="00836162">
        <w:rPr>
          <w:rFonts w:ascii="Times New Roman" w:eastAsia="Calibri" w:hAnsi="Times New Roman" w:cs="Times New Roman"/>
          <w:sz w:val="24"/>
        </w:rPr>
        <w:t xml:space="preserve"> (toliau – Apsaugotas būstas)</w:t>
      </w:r>
      <w:r w:rsidRPr="003F1AE1">
        <w:rPr>
          <w:rFonts w:ascii="Times New Roman" w:eastAsia="Calibri" w:hAnsi="Times New Roman" w:cs="Times New Roman"/>
          <w:sz w:val="24"/>
        </w:rPr>
        <w:t xml:space="preserve"> dokumentus, kurią kandidatas nurodė kaip konfidencialią, išskyrus pirkimo sutarties kainą, arba informacijos, kurios atskleidimas pažeistų Lietuvos Respublikos teisės aktuose nustatytus informacijos apsaugos reikalavimus. Kiekvienas Komisijos narys gali dalyvauti jos darbe tik pasirašęs pagal Lietuvos Respublikos viešųjų pirkimų įstatymo 21 straipsnyje nurodytą nešališkumo deklaraciją ir konfidencialumo pasižadėjimą (1 ir 2 priedai).</w:t>
      </w:r>
    </w:p>
    <w:p w14:paraId="4452FB7B" w14:textId="77777777" w:rsidR="003F1AE1" w:rsidRPr="003F1AE1" w:rsidRDefault="003F1AE1" w:rsidP="003F1AE1">
      <w:pPr>
        <w:spacing w:after="0" w:line="360" w:lineRule="auto"/>
        <w:jc w:val="both"/>
        <w:rPr>
          <w:rFonts w:ascii="Times New Roman" w:eastAsia="Calibri" w:hAnsi="Times New Roman" w:cs="Times New Roman"/>
          <w:sz w:val="24"/>
        </w:rPr>
      </w:pPr>
      <w:r w:rsidRPr="003F1AE1">
        <w:rPr>
          <w:rFonts w:ascii="Times New Roman" w:eastAsia="Calibri" w:hAnsi="Times New Roman" w:cs="Times New Roman"/>
          <w:sz w:val="24"/>
        </w:rPr>
        <w:t> </w:t>
      </w:r>
    </w:p>
    <w:p w14:paraId="3E867B0B" w14:textId="77777777" w:rsidR="003F1AE1" w:rsidRPr="003F1AE1" w:rsidRDefault="002E473A" w:rsidP="003F1AE1">
      <w:pPr>
        <w:spacing w:after="0" w:line="240" w:lineRule="auto"/>
        <w:jc w:val="center"/>
        <w:rPr>
          <w:rFonts w:ascii="Times New Roman" w:eastAsia="Calibri" w:hAnsi="Times New Roman" w:cs="Times New Roman"/>
          <w:b/>
          <w:bCs/>
          <w:sz w:val="24"/>
        </w:rPr>
      </w:pPr>
      <w:bookmarkStart w:id="9" w:name="part_15d001ed9de0486181da803825478d22"/>
      <w:bookmarkEnd w:id="9"/>
      <w:r>
        <w:rPr>
          <w:rFonts w:ascii="Times New Roman" w:eastAsia="Calibri" w:hAnsi="Times New Roman" w:cs="Times New Roman"/>
          <w:b/>
          <w:bCs/>
          <w:sz w:val="24"/>
        </w:rPr>
        <w:t>III</w:t>
      </w:r>
      <w:r w:rsidR="003F1AE1" w:rsidRPr="003F1AE1">
        <w:rPr>
          <w:rFonts w:ascii="Times New Roman" w:eastAsia="Calibri" w:hAnsi="Times New Roman" w:cs="Times New Roman"/>
          <w:b/>
          <w:bCs/>
          <w:sz w:val="24"/>
        </w:rPr>
        <w:t xml:space="preserve"> SKYRIUS</w:t>
      </w:r>
    </w:p>
    <w:p w14:paraId="482B3B46" w14:textId="77777777" w:rsidR="003F1AE1" w:rsidRPr="003F1AE1" w:rsidRDefault="003F1AE1" w:rsidP="003F1AE1">
      <w:pPr>
        <w:spacing w:after="0" w:line="240" w:lineRule="auto"/>
        <w:jc w:val="center"/>
        <w:rPr>
          <w:rFonts w:ascii="Times New Roman" w:eastAsia="Calibri" w:hAnsi="Times New Roman" w:cs="Times New Roman"/>
          <w:sz w:val="24"/>
        </w:rPr>
      </w:pPr>
      <w:r w:rsidRPr="003F1AE1">
        <w:rPr>
          <w:rFonts w:ascii="Times New Roman" w:eastAsia="Calibri" w:hAnsi="Times New Roman" w:cs="Times New Roman"/>
          <w:b/>
          <w:bCs/>
          <w:sz w:val="24"/>
        </w:rPr>
        <w:t>KOMISIJOS FUNKCIJOS, TEISĖS IR PAREIGOS</w:t>
      </w:r>
    </w:p>
    <w:p w14:paraId="3D8DC3F2" w14:textId="77777777" w:rsidR="003F1AE1" w:rsidRPr="003F1AE1" w:rsidRDefault="003F1AE1" w:rsidP="003F1AE1">
      <w:pPr>
        <w:spacing w:after="0" w:line="240" w:lineRule="auto"/>
        <w:jc w:val="both"/>
        <w:rPr>
          <w:rFonts w:ascii="Times New Roman" w:eastAsia="Calibri" w:hAnsi="Times New Roman" w:cs="Times New Roman"/>
          <w:sz w:val="24"/>
        </w:rPr>
      </w:pPr>
      <w:r w:rsidRPr="003F1AE1">
        <w:rPr>
          <w:rFonts w:ascii="Times New Roman" w:eastAsia="Calibri" w:hAnsi="Times New Roman" w:cs="Times New Roman"/>
          <w:b/>
          <w:bCs/>
          <w:sz w:val="24"/>
        </w:rPr>
        <w:t> </w:t>
      </w:r>
    </w:p>
    <w:p w14:paraId="02A2FAC0" w14:textId="677C994D"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10" w:name="part_32997aac7c9a479eaeecbf1f0be98ede"/>
      <w:bookmarkEnd w:id="10"/>
      <w:r w:rsidRPr="003F1AE1">
        <w:rPr>
          <w:rFonts w:ascii="Times New Roman" w:eastAsia="Calibri" w:hAnsi="Times New Roman" w:cs="Times New Roman"/>
          <w:sz w:val="24"/>
        </w:rPr>
        <w:t>10. Ko</w:t>
      </w:r>
      <w:r w:rsidR="008A4AF0" w:rsidRPr="00836162">
        <w:rPr>
          <w:rFonts w:ascii="Times New Roman" w:eastAsia="Calibri" w:hAnsi="Times New Roman" w:cs="Times New Roman"/>
          <w:sz w:val="24"/>
        </w:rPr>
        <w:t>misija organizuoja ir vykdo Apsaugoto būsto</w:t>
      </w:r>
      <w:r w:rsidRPr="003F1AE1">
        <w:rPr>
          <w:rFonts w:ascii="Times New Roman" w:eastAsia="Calibri" w:hAnsi="Times New Roman" w:cs="Times New Roman"/>
          <w:sz w:val="24"/>
        </w:rPr>
        <w:t xml:space="preserve"> pirkimą skelbiamų derybų būdu:</w:t>
      </w:r>
    </w:p>
    <w:p w14:paraId="417A5770" w14:textId="7B657CF9"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11" w:name="part_3c56404aed5d4b09ac2bdebb098e124b"/>
      <w:bookmarkEnd w:id="11"/>
      <w:r w:rsidRPr="003F1AE1">
        <w:rPr>
          <w:rFonts w:ascii="Times New Roman" w:eastAsia="Calibri" w:hAnsi="Times New Roman" w:cs="Times New Roman"/>
          <w:sz w:val="24"/>
        </w:rPr>
        <w:t>10.1. apie skelbiamas derybas turi paskelbti Savivaldybės interneto svetainėje ir bent vienoje visuomenės informavimo priemonėje. Sk</w:t>
      </w:r>
      <w:r w:rsidR="008A4AF0" w:rsidRPr="00836162">
        <w:rPr>
          <w:rFonts w:ascii="Times New Roman" w:eastAsia="Calibri" w:hAnsi="Times New Roman" w:cs="Times New Roman"/>
          <w:sz w:val="24"/>
        </w:rPr>
        <w:t>elbimų apie Apsaugoto būsto</w:t>
      </w:r>
      <w:r w:rsidRPr="003F1AE1">
        <w:rPr>
          <w:rFonts w:ascii="Times New Roman" w:eastAsia="Calibri" w:hAnsi="Times New Roman" w:cs="Times New Roman"/>
          <w:sz w:val="24"/>
        </w:rPr>
        <w:t xml:space="preserve"> pirkimą turinys visur turi būti tapatus. Pirkimo dokumentai, susiję su skelbiamomis derybomis, turi būti paskelbti Savivaldybės interneto svetainėje arba kitoje visuomenės informavimo priemonės svetainėje, o  interneto adresas turi būti pateiktas sk</w:t>
      </w:r>
      <w:r w:rsidR="008A4AF0" w:rsidRPr="00836162">
        <w:rPr>
          <w:rFonts w:ascii="Times New Roman" w:eastAsia="Calibri" w:hAnsi="Times New Roman" w:cs="Times New Roman"/>
          <w:sz w:val="24"/>
        </w:rPr>
        <w:t>elbime apie Apsaugoto būsto</w:t>
      </w:r>
      <w:r w:rsidRPr="003F1AE1">
        <w:rPr>
          <w:rFonts w:ascii="Times New Roman" w:eastAsia="Calibri" w:hAnsi="Times New Roman" w:cs="Times New Roman"/>
          <w:sz w:val="24"/>
        </w:rPr>
        <w:t xml:space="preserve"> pirkimą</w:t>
      </w:r>
      <w:r w:rsidR="00636110">
        <w:rPr>
          <w:rFonts w:ascii="Times New Roman" w:eastAsia="Calibri" w:hAnsi="Times New Roman" w:cs="Times New Roman"/>
          <w:sz w:val="24"/>
        </w:rPr>
        <w:t>;</w:t>
      </w:r>
    </w:p>
    <w:p w14:paraId="0D794CAB"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12" w:name="part_cfccf6cbe6f24eaa98a98f4bf8059f44"/>
      <w:bookmarkEnd w:id="12"/>
      <w:r w:rsidRPr="003F1AE1">
        <w:rPr>
          <w:rFonts w:ascii="Times New Roman" w:eastAsia="Calibri" w:hAnsi="Times New Roman" w:cs="Times New Roman"/>
          <w:sz w:val="24"/>
        </w:rPr>
        <w:t>10.2. priima iš kandidatų pasiūlymus dalyvauti derybose ir parduodamų nekilnojamųjų daiktų dokumentus;</w:t>
      </w:r>
    </w:p>
    <w:p w14:paraId="017EF299"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13" w:name="part_495860865d554c96bc8b381b52669f26"/>
      <w:bookmarkEnd w:id="13"/>
      <w:r w:rsidRPr="003F1AE1">
        <w:rPr>
          <w:rFonts w:ascii="Times New Roman" w:eastAsia="Calibri" w:hAnsi="Times New Roman" w:cs="Times New Roman"/>
          <w:sz w:val="24"/>
        </w:rPr>
        <w:t>10.3. gavusi kandidato pasiūlymą ir parduodamų nekilnojamųjų daiktų dokumentus, išsiunčia raštu</w:t>
      </w:r>
      <w:r w:rsidRPr="00836162">
        <w:rPr>
          <w:rFonts w:ascii="Times New Roman" w:eastAsia="Calibri" w:hAnsi="Times New Roman" w:cs="Times New Roman"/>
          <w:sz w:val="24"/>
        </w:rPr>
        <w:t xml:space="preserve"> arba elektroniniu paštu</w:t>
      </w:r>
      <w:r w:rsidRPr="003F1AE1">
        <w:rPr>
          <w:rFonts w:ascii="Times New Roman" w:eastAsia="Calibri" w:hAnsi="Times New Roman" w:cs="Times New Roman"/>
          <w:sz w:val="24"/>
        </w:rPr>
        <w:t xml:space="preserve"> kvietimą derėtis;</w:t>
      </w:r>
    </w:p>
    <w:p w14:paraId="7E2D8D14"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14" w:name="part_832b49f362a54e3d84381c5b55f37fe8"/>
      <w:bookmarkEnd w:id="14"/>
      <w:r w:rsidRPr="003F1AE1">
        <w:rPr>
          <w:rFonts w:ascii="Times New Roman" w:eastAsia="Calibri" w:hAnsi="Times New Roman" w:cs="Times New Roman"/>
          <w:sz w:val="24"/>
        </w:rPr>
        <w:t xml:space="preserve">10.4. nustato derybų datą, laiką ir vietą arba pateikia kandidatui motyvuotą atsakymą, kodėl kandidato parduodamų nekilnojamųjų daiktų dokumentai atmetami. Komisija turi teisę iš </w:t>
      </w:r>
      <w:r w:rsidRPr="003F1AE1">
        <w:rPr>
          <w:rFonts w:ascii="Times New Roman" w:eastAsia="Calibri" w:hAnsi="Times New Roman" w:cs="Times New Roman"/>
          <w:sz w:val="24"/>
        </w:rPr>
        <w:lastRenderedPageBreak/>
        <w:t>kandidato pareikalauti papildomos informacijos arba pateikti papildomus su pirkimu susijusius dokumentus;</w:t>
      </w:r>
    </w:p>
    <w:p w14:paraId="348A2CA2"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15" w:name="part_2e17405426e84970bf132b84b85caa2f"/>
      <w:bookmarkEnd w:id="15"/>
      <w:r w:rsidRPr="003F1AE1">
        <w:rPr>
          <w:rFonts w:ascii="Times New Roman" w:eastAsia="Calibri" w:hAnsi="Times New Roman" w:cs="Times New Roman"/>
          <w:sz w:val="24"/>
        </w:rPr>
        <w:t>10.5. derybų procedūrų metu derasi su kiekvienu kandidatu atskirai;</w:t>
      </w:r>
    </w:p>
    <w:p w14:paraId="33DF0550"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16" w:name="part_de251a14e46a4d8882cb02b411626a97"/>
      <w:bookmarkEnd w:id="16"/>
      <w:r w:rsidRPr="003F1AE1">
        <w:rPr>
          <w:rFonts w:ascii="Times New Roman" w:eastAsia="Calibri" w:hAnsi="Times New Roman" w:cs="Times New Roman"/>
          <w:sz w:val="24"/>
        </w:rPr>
        <w:t>10.6. priima sprendimą dėl laimėjusio kandidato atsižvelgdama į derybų rezultatus ir pirkimo dokumentuose nustatytus vertinimo kriterijus;</w:t>
      </w:r>
    </w:p>
    <w:p w14:paraId="0DDBAC53"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17" w:name="part_f4d569846c674dbaa735672ba07879fc"/>
      <w:bookmarkEnd w:id="17"/>
      <w:r w:rsidRPr="003F1AE1">
        <w:rPr>
          <w:rFonts w:ascii="Times New Roman" w:eastAsia="Calibri" w:hAnsi="Times New Roman" w:cs="Times New Roman"/>
          <w:sz w:val="24"/>
        </w:rPr>
        <w:t>10.7. praneša derybas laimėjusiam kandidatui derybų rezultatus;</w:t>
      </w:r>
    </w:p>
    <w:p w14:paraId="3F6EB2F6"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18" w:name="part_d4041cb043b8428eb0da6edda511c536"/>
      <w:bookmarkEnd w:id="18"/>
      <w:r w:rsidRPr="003F1AE1">
        <w:rPr>
          <w:rFonts w:ascii="Times New Roman" w:eastAsia="Calibri" w:hAnsi="Times New Roman" w:cs="Times New Roman"/>
          <w:sz w:val="24"/>
        </w:rPr>
        <w:t>10.8. priėmusi galutinį sprendimą dėl derybas laimėjusio kandidato, šį sprendimą pateikia Savivaldybės administracijos direktoriui. Savivaldybės administracijos direktorius, atsižvelgdamas į Komisijos sprendimą dėl derybas laimėjusio kandidato, pateikia Kupiškio rajono savivaldybės (toliau – Savivaldybė) tarybai tvirtinti spren</w:t>
      </w:r>
      <w:r w:rsidR="00836162">
        <w:rPr>
          <w:rFonts w:ascii="Times New Roman" w:eastAsia="Calibri" w:hAnsi="Times New Roman" w:cs="Times New Roman"/>
          <w:sz w:val="24"/>
        </w:rPr>
        <w:t>dimo pirkti Apsaugotą būstą</w:t>
      </w:r>
      <w:r w:rsidRPr="003F1AE1">
        <w:rPr>
          <w:rFonts w:ascii="Times New Roman" w:eastAsia="Calibri" w:hAnsi="Times New Roman" w:cs="Times New Roman"/>
          <w:sz w:val="24"/>
        </w:rPr>
        <w:t xml:space="preserve"> Savivaldybės nuosavybėn projektą. Savivaldybės administracijos direktorius per 3 darbo dienas nuo Savivaldybės tarybos sprendimo įsigaliojimo derybas laimėjusiam kandidatui išsiunčia kvietimą sudaryti pirkimo sutartį.</w:t>
      </w:r>
    </w:p>
    <w:p w14:paraId="14D453CC"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19" w:name="part_74e83b1f84a64f8bbcef107f2fd7092b"/>
      <w:bookmarkEnd w:id="19"/>
      <w:r w:rsidRPr="003F1AE1">
        <w:rPr>
          <w:rFonts w:ascii="Times New Roman" w:eastAsia="Calibri" w:hAnsi="Times New Roman" w:cs="Times New Roman"/>
          <w:sz w:val="24"/>
        </w:rPr>
        <w:t>11. Komisija derybas vykdo dėl:</w:t>
      </w:r>
    </w:p>
    <w:p w14:paraId="309F7714"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20" w:name="part_db7a951e4826422eb5e93b5da7fc920f"/>
      <w:bookmarkEnd w:id="20"/>
      <w:r w:rsidRPr="003F1AE1">
        <w:rPr>
          <w:rFonts w:ascii="Times New Roman" w:eastAsia="Calibri" w:hAnsi="Times New Roman" w:cs="Times New Roman"/>
          <w:sz w:val="24"/>
        </w:rPr>
        <w:t>11.1. techninių, ekonominių ir kitokių pirkimo dokumentuose nustatytų sąlygų, siekdama ekonomiškai naudingiausio rezultato;</w:t>
      </w:r>
    </w:p>
    <w:p w14:paraId="70A7F60E" w14:textId="4E2599EE"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21" w:name="part_04be161edc5944be87f87285a545eb8e"/>
      <w:bookmarkEnd w:id="21"/>
      <w:r w:rsidRPr="003F1AE1">
        <w:rPr>
          <w:rFonts w:ascii="Times New Roman" w:eastAsia="Calibri" w:hAnsi="Times New Roman" w:cs="Times New Roman"/>
          <w:sz w:val="24"/>
        </w:rPr>
        <w:t xml:space="preserve">11.2. kainų, kurios turi būti pagrįstos ekonomiškai (palyginti su </w:t>
      </w:r>
      <w:r w:rsidR="00836162">
        <w:rPr>
          <w:rFonts w:ascii="Times New Roman" w:eastAsia="Calibri" w:hAnsi="Times New Roman" w:cs="Times New Roman"/>
          <w:sz w:val="24"/>
        </w:rPr>
        <w:t>viešai skelbi</w:t>
      </w:r>
      <w:r w:rsidR="00C065C1">
        <w:rPr>
          <w:rFonts w:ascii="Times New Roman" w:eastAsia="Calibri" w:hAnsi="Times New Roman" w:cs="Times New Roman"/>
          <w:sz w:val="24"/>
        </w:rPr>
        <w:t>amai</w:t>
      </w:r>
      <w:r w:rsidR="00836162">
        <w:rPr>
          <w:rFonts w:ascii="Times New Roman" w:eastAsia="Calibri" w:hAnsi="Times New Roman" w:cs="Times New Roman"/>
          <w:sz w:val="24"/>
        </w:rPr>
        <w:t xml:space="preserve">s </w:t>
      </w:r>
      <w:r w:rsidRPr="003F1AE1">
        <w:rPr>
          <w:rFonts w:ascii="Times New Roman" w:eastAsia="Calibri" w:hAnsi="Times New Roman" w:cs="Times New Roman"/>
          <w:sz w:val="24"/>
        </w:rPr>
        <w:t>butų rinkos kainų analogais).</w:t>
      </w:r>
    </w:p>
    <w:p w14:paraId="76977556"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12. Komisija galutinį sprendimą priima išnag</w:t>
      </w:r>
      <w:r w:rsidR="008A4AF0">
        <w:rPr>
          <w:rFonts w:ascii="Times New Roman" w:eastAsia="Calibri" w:hAnsi="Times New Roman" w:cs="Times New Roman"/>
          <w:sz w:val="24"/>
        </w:rPr>
        <w:t xml:space="preserve">rinėjusi kandidatų pretenzijas, jei tokių buvo, teisės aktų </w:t>
      </w:r>
      <w:r w:rsidRPr="003F1AE1">
        <w:rPr>
          <w:rFonts w:ascii="Times New Roman" w:eastAsia="Calibri" w:hAnsi="Times New Roman" w:cs="Times New Roman"/>
          <w:sz w:val="24"/>
        </w:rPr>
        <w:t>nustatyta tvarka.</w:t>
      </w:r>
    </w:p>
    <w:p w14:paraId="2B7D66FE" w14:textId="77777777" w:rsidR="003F1AE1" w:rsidRPr="003F1AE1" w:rsidRDefault="003F1AE1" w:rsidP="003F1AE1">
      <w:pPr>
        <w:spacing w:after="0" w:line="360" w:lineRule="auto"/>
        <w:jc w:val="both"/>
        <w:rPr>
          <w:rFonts w:ascii="Times New Roman" w:eastAsia="Calibri" w:hAnsi="Times New Roman" w:cs="Times New Roman"/>
          <w:sz w:val="24"/>
        </w:rPr>
      </w:pPr>
      <w:bookmarkStart w:id="22" w:name="part_16595db19e404cab8038a5a3d02c2470"/>
      <w:bookmarkEnd w:id="22"/>
      <w:r w:rsidRPr="003F1AE1">
        <w:rPr>
          <w:rFonts w:ascii="Times New Roman" w:eastAsia="Calibri" w:hAnsi="Times New Roman" w:cs="Times New Roman"/>
          <w:sz w:val="24"/>
        </w:rPr>
        <w:t> </w:t>
      </w:r>
    </w:p>
    <w:p w14:paraId="04E4F6C5" w14:textId="77777777" w:rsidR="003F1AE1" w:rsidRPr="003F1AE1" w:rsidRDefault="002E473A" w:rsidP="003F1AE1">
      <w:pPr>
        <w:spacing w:after="0" w:line="240" w:lineRule="auto"/>
        <w:jc w:val="center"/>
        <w:rPr>
          <w:rFonts w:ascii="Times New Roman" w:eastAsia="Calibri" w:hAnsi="Times New Roman" w:cs="Times New Roman"/>
          <w:b/>
          <w:bCs/>
          <w:sz w:val="24"/>
        </w:rPr>
      </w:pPr>
      <w:r>
        <w:rPr>
          <w:rFonts w:ascii="Times New Roman" w:eastAsia="Calibri" w:hAnsi="Times New Roman" w:cs="Times New Roman"/>
          <w:b/>
          <w:bCs/>
          <w:sz w:val="24"/>
        </w:rPr>
        <w:t>I</w:t>
      </w:r>
      <w:r w:rsidR="003F1AE1" w:rsidRPr="003F1AE1">
        <w:rPr>
          <w:rFonts w:ascii="Times New Roman" w:eastAsia="Calibri" w:hAnsi="Times New Roman" w:cs="Times New Roman"/>
          <w:b/>
          <w:bCs/>
          <w:sz w:val="24"/>
        </w:rPr>
        <w:t>V SKYRIUS</w:t>
      </w:r>
    </w:p>
    <w:p w14:paraId="5EDB8489" w14:textId="77777777" w:rsidR="003F1AE1" w:rsidRPr="003F1AE1" w:rsidRDefault="003F1AE1" w:rsidP="003F1AE1">
      <w:pPr>
        <w:spacing w:after="0" w:line="240" w:lineRule="auto"/>
        <w:jc w:val="center"/>
        <w:rPr>
          <w:rFonts w:ascii="Times New Roman" w:eastAsia="Calibri" w:hAnsi="Times New Roman" w:cs="Times New Roman"/>
          <w:sz w:val="24"/>
        </w:rPr>
      </w:pPr>
      <w:r w:rsidRPr="003F1AE1">
        <w:rPr>
          <w:rFonts w:ascii="Times New Roman" w:eastAsia="Calibri" w:hAnsi="Times New Roman" w:cs="Times New Roman"/>
          <w:b/>
          <w:bCs/>
          <w:sz w:val="24"/>
        </w:rPr>
        <w:t>BAIGIAMOSIOS NUOSTATOS</w:t>
      </w:r>
    </w:p>
    <w:p w14:paraId="2678529D" w14:textId="77777777" w:rsidR="003F1AE1" w:rsidRPr="003F1AE1" w:rsidRDefault="003F1AE1" w:rsidP="003F1AE1">
      <w:pPr>
        <w:spacing w:after="0" w:line="240" w:lineRule="auto"/>
        <w:jc w:val="both"/>
        <w:rPr>
          <w:rFonts w:ascii="Times New Roman" w:eastAsia="Calibri" w:hAnsi="Times New Roman" w:cs="Times New Roman"/>
          <w:sz w:val="24"/>
        </w:rPr>
      </w:pPr>
      <w:r w:rsidRPr="003F1AE1">
        <w:rPr>
          <w:rFonts w:ascii="Times New Roman" w:eastAsia="Calibri" w:hAnsi="Times New Roman" w:cs="Times New Roman"/>
          <w:b/>
          <w:bCs/>
          <w:sz w:val="24"/>
        </w:rPr>
        <w:t> </w:t>
      </w:r>
    </w:p>
    <w:p w14:paraId="71061884"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23" w:name="part_aa7152c03fe24affb4e93d6b36aff3c7"/>
      <w:bookmarkEnd w:id="23"/>
      <w:r w:rsidRPr="003F1AE1">
        <w:rPr>
          <w:rFonts w:ascii="Times New Roman" w:eastAsia="Calibri" w:hAnsi="Times New Roman" w:cs="Times New Roman"/>
          <w:sz w:val="24"/>
        </w:rPr>
        <w:t>13. Pirkimo sutartys, pasiūlymai, pirkimo dokumentai, pasiūlymų nagrinėjimo ir vertinimo dokumentai, kiti su pirkimu susiję dokumentai saugomi Lietuvos Respublikos dokumentų ir archyvų įstatymo nustatyta tvarka.</w:t>
      </w:r>
    </w:p>
    <w:p w14:paraId="11E764BC"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14. Komisijos nariai, pažeidę šio reglamento nuostatas, atsako Lietuvos Respublikos įstatymų ir kitų teisės aktų nustatyta tvarka.</w:t>
      </w:r>
    </w:p>
    <w:p w14:paraId="75103F9C" w14:textId="77777777" w:rsidR="003F1AE1" w:rsidRPr="003F1AE1" w:rsidRDefault="003F1AE1" w:rsidP="003F1AE1">
      <w:pPr>
        <w:jc w:val="both"/>
        <w:rPr>
          <w:rFonts w:ascii="Times New Roman" w:eastAsia="Calibri" w:hAnsi="Times New Roman" w:cs="Times New Roman"/>
          <w:sz w:val="24"/>
        </w:rPr>
      </w:pPr>
      <w:r w:rsidRPr="003F1AE1">
        <w:rPr>
          <w:rFonts w:ascii="Times New Roman" w:eastAsia="Calibri" w:hAnsi="Times New Roman" w:cs="Times New Roman"/>
          <w:sz w:val="24"/>
        </w:rPr>
        <w:t> </w:t>
      </w:r>
    </w:p>
    <w:p w14:paraId="0B65302C" w14:textId="77777777" w:rsidR="003F1AE1" w:rsidRPr="003F1AE1" w:rsidRDefault="003F1AE1" w:rsidP="003F1AE1">
      <w:pPr>
        <w:jc w:val="center"/>
        <w:rPr>
          <w:rFonts w:ascii="Times New Roman" w:eastAsia="Calibri" w:hAnsi="Times New Roman" w:cs="Times New Roman"/>
          <w:sz w:val="24"/>
        </w:rPr>
      </w:pPr>
      <w:r w:rsidRPr="003F1AE1">
        <w:rPr>
          <w:rFonts w:ascii="Times New Roman" w:eastAsia="Calibri" w:hAnsi="Times New Roman" w:cs="Times New Roman"/>
          <w:sz w:val="24"/>
        </w:rPr>
        <w:t>_________________________</w:t>
      </w:r>
      <w:bookmarkStart w:id="24" w:name="part_0aa911376afa4ab68724a8b05282dca7"/>
      <w:bookmarkEnd w:id="24"/>
    </w:p>
    <w:p w14:paraId="43F5BC0F" w14:textId="77777777" w:rsidR="003F1AE1" w:rsidRPr="003F1AE1" w:rsidRDefault="003F1AE1" w:rsidP="003F1AE1">
      <w:pPr>
        <w:rPr>
          <w:rFonts w:ascii="Times New Roman" w:eastAsia="Calibri" w:hAnsi="Times New Roman" w:cs="Times New Roman"/>
          <w:sz w:val="24"/>
        </w:rPr>
      </w:pPr>
      <w:bookmarkStart w:id="25" w:name="part_148480ada56d4562b1419cbe77eee63f"/>
      <w:bookmarkEnd w:id="25"/>
      <w:r w:rsidRPr="003F1AE1">
        <w:rPr>
          <w:rFonts w:ascii="Times New Roman" w:eastAsia="Calibri" w:hAnsi="Times New Roman" w:cs="Times New Roman"/>
          <w:sz w:val="24"/>
        </w:rPr>
        <w:t>                     </w:t>
      </w:r>
    </w:p>
    <w:p w14:paraId="453C6E81" w14:textId="77777777" w:rsidR="003F1AE1" w:rsidRPr="003F1AE1" w:rsidRDefault="003F1AE1" w:rsidP="003F1AE1">
      <w:pPr>
        <w:rPr>
          <w:rFonts w:ascii="Times New Roman" w:eastAsia="Calibri" w:hAnsi="Times New Roman" w:cs="Times New Roman"/>
          <w:sz w:val="24"/>
        </w:rPr>
      </w:pPr>
      <w:r w:rsidRPr="003F1AE1">
        <w:rPr>
          <w:rFonts w:ascii="Times New Roman" w:eastAsia="Calibri" w:hAnsi="Times New Roman" w:cs="Times New Roman"/>
          <w:sz w:val="24"/>
        </w:rPr>
        <w:t> </w:t>
      </w:r>
    </w:p>
    <w:p w14:paraId="3A6829A6" w14:textId="77777777" w:rsidR="00836162" w:rsidRDefault="00836162" w:rsidP="003F1AE1">
      <w:pPr>
        <w:spacing w:after="0" w:line="240" w:lineRule="auto"/>
        <w:ind w:left="3890" w:firstLine="1298"/>
        <w:jc w:val="center"/>
        <w:rPr>
          <w:rFonts w:ascii="Times New Roman" w:eastAsia="Calibri" w:hAnsi="Times New Roman" w:cs="Times New Roman"/>
          <w:sz w:val="24"/>
        </w:rPr>
      </w:pPr>
    </w:p>
    <w:p w14:paraId="49129687" w14:textId="77777777" w:rsidR="00836162" w:rsidRDefault="00836162" w:rsidP="003F1AE1">
      <w:pPr>
        <w:spacing w:after="0" w:line="240" w:lineRule="auto"/>
        <w:ind w:left="3890" w:firstLine="1298"/>
        <w:jc w:val="center"/>
        <w:rPr>
          <w:rFonts w:ascii="Times New Roman" w:eastAsia="Calibri" w:hAnsi="Times New Roman" w:cs="Times New Roman"/>
          <w:sz w:val="24"/>
        </w:rPr>
      </w:pPr>
    </w:p>
    <w:p w14:paraId="69258EFC" w14:textId="77777777" w:rsidR="00836162" w:rsidRDefault="00836162" w:rsidP="003F1AE1">
      <w:pPr>
        <w:spacing w:after="0" w:line="240" w:lineRule="auto"/>
        <w:ind w:left="3890" w:firstLine="1298"/>
        <w:jc w:val="center"/>
        <w:rPr>
          <w:rFonts w:ascii="Times New Roman" w:eastAsia="Calibri" w:hAnsi="Times New Roman" w:cs="Times New Roman"/>
          <w:sz w:val="24"/>
        </w:rPr>
      </w:pPr>
    </w:p>
    <w:p w14:paraId="60EB407F" w14:textId="77777777" w:rsidR="003F1AE1" w:rsidRPr="003F1AE1" w:rsidRDefault="003F1AE1" w:rsidP="003F1AE1">
      <w:pPr>
        <w:spacing w:after="0" w:line="240" w:lineRule="auto"/>
        <w:ind w:left="3890" w:firstLine="1298"/>
        <w:jc w:val="center"/>
        <w:rPr>
          <w:rFonts w:ascii="Times New Roman" w:eastAsia="Calibri" w:hAnsi="Times New Roman" w:cs="Times New Roman"/>
          <w:bCs/>
          <w:sz w:val="24"/>
        </w:rPr>
      </w:pPr>
      <w:r w:rsidRPr="003F1AE1">
        <w:rPr>
          <w:rFonts w:ascii="Times New Roman" w:eastAsia="Calibri" w:hAnsi="Times New Roman" w:cs="Times New Roman"/>
          <w:bCs/>
          <w:sz w:val="24"/>
        </w:rPr>
        <w:lastRenderedPageBreak/>
        <w:t>Pirkimo</w:t>
      </w:r>
      <w:r w:rsidR="00836162">
        <w:rPr>
          <w:rFonts w:ascii="Times New Roman" w:eastAsia="Calibri" w:hAnsi="Times New Roman" w:cs="Times New Roman"/>
          <w:bCs/>
          <w:sz w:val="24"/>
        </w:rPr>
        <w:t xml:space="preserve"> komisijos apsaugotam būstui</w:t>
      </w:r>
    </w:p>
    <w:p w14:paraId="3C163801" w14:textId="77777777" w:rsidR="003F1AE1" w:rsidRPr="003F1AE1" w:rsidRDefault="003F1AE1" w:rsidP="003F1AE1">
      <w:pPr>
        <w:spacing w:after="0" w:line="240" w:lineRule="auto"/>
        <w:ind w:left="3890" w:firstLine="1298"/>
        <w:rPr>
          <w:rFonts w:ascii="Times New Roman" w:eastAsia="Calibri" w:hAnsi="Times New Roman" w:cs="Times New Roman"/>
          <w:sz w:val="24"/>
        </w:rPr>
      </w:pPr>
      <w:r w:rsidRPr="003F1AE1">
        <w:rPr>
          <w:rFonts w:ascii="Times New Roman" w:eastAsia="Calibri" w:hAnsi="Times New Roman" w:cs="Times New Roman"/>
          <w:bCs/>
          <w:sz w:val="24"/>
        </w:rPr>
        <w:t xml:space="preserve">    </w:t>
      </w:r>
      <w:r w:rsidR="00836162">
        <w:rPr>
          <w:rFonts w:ascii="Times New Roman" w:eastAsia="Calibri" w:hAnsi="Times New Roman" w:cs="Times New Roman"/>
          <w:bCs/>
          <w:sz w:val="24"/>
        </w:rPr>
        <w:t xml:space="preserve">  </w:t>
      </w:r>
      <w:r w:rsidRPr="003F1AE1">
        <w:rPr>
          <w:rFonts w:ascii="Times New Roman" w:eastAsia="Calibri" w:hAnsi="Times New Roman" w:cs="Times New Roman"/>
          <w:bCs/>
          <w:sz w:val="24"/>
        </w:rPr>
        <w:t xml:space="preserve"> įsigyti darbo reglamento</w:t>
      </w:r>
    </w:p>
    <w:p w14:paraId="3B6F5F79" w14:textId="77777777" w:rsidR="003F1AE1" w:rsidRPr="003F1AE1" w:rsidRDefault="003F1AE1" w:rsidP="003F1AE1">
      <w:pPr>
        <w:spacing w:after="0" w:line="240" w:lineRule="auto"/>
        <w:ind w:left="3890" w:firstLine="1298"/>
        <w:rPr>
          <w:rFonts w:ascii="Times New Roman" w:eastAsia="Calibri" w:hAnsi="Times New Roman" w:cs="Times New Roman"/>
          <w:sz w:val="24"/>
        </w:rPr>
      </w:pPr>
      <w:r w:rsidRPr="003F1AE1">
        <w:rPr>
          <w:rFonts w:ascii="Times New Roman" w:eastAsia="Calibri" w:hAnsi="Times New Roman" w:cs="Times New Roman"/>
          <w:sz w:val="24"/>
        </w:rPr>
        <w:t xml:space="preserve">    </w:t>
      </w:r>
      <w:r w:rsidR="00836162">
        <w:rPr>
          <w:rFonts w:ascii="Times New Roman" w:eastAsia="Calibri" w:hAnsi="Times New Roman" w:cs="Times New Roman"/>
          <w:sz w:val="24"/>
        </w:rPr>
        <w:t xml:space="preserve">   </w:t>
      </w:r>
      <w:r w:rsidRPr="003F1AE1">
        <w:rPr>
          <w:rFonts w:ascii="Times New Roman" w:eastAsia="Calibri" w:hAnsi="Times New Roman" w:cs="Times New Roman"/>
          <w:sz w:val="24"/>
        </w:rPr>
        <w:t>1 priedas</w:t>
      </w:r>
    </w:p>
    <w:p w14:paraId="3AAE6805" w14:textId="77777777" w:rsidR="003F1AE1" w:rsidRPr="003F1AE1" w:rsidRDefault="003F1AE1" w:rsidP="003F1AE1">
      <w:pPr>
        <w:rPr>
          <w:rFonts w:ascii="Times New Roman" w:eastAsia="Calibri" w:hAnsi="Times New Roman" w:cs="Times New Roman"/>
          <w:sz w:val="24"/>
        </w:rPr>
      </w:pPr>
      <w:r w:rsidRPr="003F1AE1">
        <w:rPr>
          <w:rFonts w:ascii="Times New Roman" w:eastAsia="Calibri" w:hAnsi="Times New Roman" w:cs="Times New Roman"/>
          <w:sz w:val="24"/>
        </w:rPr>
        <w:t> </w:t>
      </w:r>
    </w:p>
    <w:p w14:paraId="4FD95118" w14:textId="77777777" w:rsidR="003F1AE1" w:rsidRPr="003F1AE1" w:rsidRDefault="003F1AE1" w:rsidP="003F1AE1">
      <w:pPr>
        <w:spacing w:after="0" w:line="240" w:lineRule="auto"/>
        <w:jc w:val="center"/>
        <w:rPr>
          <w:rFonts w:ascii="Times New Roman" w:eastAsia="Calibri" w:hAnsi="Times New Roman" w:cs="Times New Roman"/>
          <w:sz w:val="24"/>
        </w:rPr>
      </w:pPr>
      <w:r w:rsidRPr="003F1AE1">
        <w:rPr>
          <w:rFonts w:ascii="Times New Roman" w:eastAsia="Calibri" w:hAnsi="Times New Roman" w:cs="Times New Roman"/>
          <w:sz w:val="24"/>
          <w:u w:val="single"/>
        </w:rPr>
        <w:t>KUPIŠKIO RAJONO SAVIVALDYBĖS ADMINISTRACIJA</w:t>
      </w:r>
    </w:p>
    <w:p w14:paraId="5F08F848" w14:textId="77777777" w:rsidR="003F1AE1" w:rsidRPr="003F1AE1" w:rsidRDefault="003F1AE1" w:rsidP="003F1AE1">
      <w:pPr>
        <w:spacing w:after="0" w:line="240" w:lineRule="auto"/>
        <w:jc w:val="center"/>
        <w:rPr>
          <w:rFonts w:ascii="Times New Roman" w:eastAsia="Calibri" w:hAnsi="Times New Roman" w:cs="Times New Roman"/>
          <w:sz w:val="24"/>
        </w:rPr>
      </w:pPr>
      <w:r w:rsidRPr="003F1AE1">
        <w:rPr>
          <w:rFonts w:ascii="Times New Roman" w:eastAsia="Calibri" w:hAnsi="Times New Roman" w:cs="Times New Roman"/>
          <w:sz w:val="24"/>
        </w:rPr>
        <w:t>(perkančiosios organizacijos pavadinimas)</w:t>
      </w:r>
    </w:p>
    <w:p w14:paraId="7629D7F1" w14:textId="77777777" w:rsidR="003F1AE1" w:rsidRPr="003F1AE1" w:rsidRDefault="003F1AE1" w:rsidP="003F1AE1">
      <w:pPr>
        <w:spacing w:after="0" w:line="360" w:lineRule="auto"/>
        <w:jc w:val="center"/>
        <w:rPr>
          <w:rFonts w:ascii="Times New Roman" w:eastAsia="Calibri" w:hAnsi="Times New Roman" w:cs="Times New Roman"/>
          <w:sz w:val="24"/>
        </w:rPr>
      </w:pPr>
    </w:p>
    <w:p w14:paraId="3E4E2712" w14:textId="77777777" w:rsidR="003F1AE1" w:rsidRPr="003F1AE1" w:rsidRDefault="003F1AE1" w:rsidP="003F1AE1">
      <w:pPr>
        <w:spacing w:after="0" w:line="360" w:lineRule="auto"/>
        <w:jc w:val="center"/>
        <w:rPr>
          <w:rFonts w:ascii="Times New Roman" w:eastAsia="Calibri" w:hAnsi="Times New Roman" w:cs="Times New Roman"/>
          <w:sz w:val="24"/>
        </w:rPr>
      </w:pPr>
      <w:r w:rsidRPr="003F1AE1">
        <w:rPr>
          <w:rFonts w:ascii="Times New Roman" w:eastAsia="Calibri" w:hAnsi="Times New Roman" w:cs="Times New Roman"/>
          <w:sz w:val="24"/>
        </w:rPr>
        <w:t>___________________________________________________________________________</w:t>
      </w:r>
    </w:p>
    <w:p w14:paraId="573DB461" w14:textId="77777777" w:rsidR="003F1AE1" w:rsidRPr="003F1AE1" w:rsidRDefault="003F1AE1" w:rsidP="003F1AE1">
      <w:pPr>
        <w:spacing w:after="0" w:line="360" w:lineRule="auto"/>
        <w:jc w:val="center"/>
        <w:rPr>
          <w:rFonts w:ascii="Times New Roman" w:eastAsia="Calibri" w:hAnsi="Times New Roman" w:cs="Times New Roman"/>
          <w:sz w:val="24"/>
        </w:rPr>
      </w:pPr>
      <w:r w:rsidRPr="003F1AE1">
        <w:rPr>
          <w:rFonts w:ascii="Times New Roman" w:eastAsia="Calibri" w:hAnsi="Times New Roman" w:cs="Times New Roman"/>
          <w:sz w:val="24"/>
        </w:rPr>
        <w:t>(asmens vardas ir pavardė)</w:t>
      </w:r>
    </w:p>
    <w:p w14:paraId="753DDB15" w14:textId="77777777" w:rsidR="003F1AE1" w:rsidRPr="003F1AE1" w:rsidRDefault="003F1AE1" w:rsidP="003F1AE1">
      <w:pPr>
        <w:spacing w:after="0" w:line="360" w:lineRule="auto"/>
        <w:rPr>
          <w:rFonts w:ascii="Times New Roman" w:eastAsia="Calibri" w:hAnsi="Times New Roman" w:cs="Times New Roman"/>
          <w:sz w:val="24"/>
        </w:rPr>
      </w:pPr>
      <w:r w:rsidRPr="003F1AE1">
        <w:rPr>
          <w:rFonts w:ascii="Times New Roman" w:eastAsia="Calibri" w:hAnsi="Times New Roman" w:cs="Times New Roman"/>
          <w:b/>
          <w:bCs/>
          <w:sz w:val="24"/>
        </w:rPr>
        <w:t> </w:t>
      </w:r>
    </w:p>
    <w:p w14:paraId="610A9968" w14:textId="77777777" w:rsidR="003F1AE1" w:rsidRPr="003F1AE1" w:rsidRDefault="003F1AE1" w:rsidP="003F1AE1">
      <w:pPr>
        <w:spacing w:after="0" w:line="360" w:lineRule="auto"/>
        <w:jc w:val="center"/>
        <w:rPr>
          <w:rFonts w:ascii="Times New Roman" w:eastAsia="Calibri" w:hAnsi="Times New Roman" w:cs="Times New Roman"/>
          <w:sz w:val="24"/>
        </w:rPr>
      </w:pPr>
      <w:r w:rsidRPr="003F1AE1">
        <w:rPr>
          <w:rFonts w:ascii="Times New Roman" w:eastAsia="Calibri" w:hAnsi="Times New Roman" w:cs="Times New Roman"/>
          <w:b/>
          <w:bCs/>
          <w:sz w:val="24"/>
        </w:rPr>
        <w:t>NEŠALIŠKUMO DEKLARACIJA</w:t>
      </w:r>
    </w:p>
    <w:p w14:paraId="6EAC1075" w14:textId="77777777" w:rsidR="003F1AE1" w:rsidRPr="003F1AE1" w:rsidRDefault="003F1AE1" w:rsidP="003F1AE1">
      <w:pPr>
        <w:spacing w:after="0" w:line="360" w:lineRule="auto"/>
        <w:jc w:val="center"/>
        <w:rPr>
          <w:rFonts w:ascii="Times New Roman" w:eastAsia="Calibri" w:hAnsi="Times New Roman" w:cs="Times New Roman"/>
          <w:sz w:val="24"/>
        </w:rPr>
      </w:pPr>
    </w:p>
    <w:p w14:paraId="5A004500" w14:textId="77777777" w:rsidR="003F1AE1" w:rsidRPr="003F1AE1" w:rsidRDefault="003F1AE1" w:rsidP="003F1AE1">
      <w:pPr>
        <w:spacing w:after="0" w:line="360" w:lineRule="auto"/>
        <w:jc w:val="center"/>
        <w:rPr>
          <w:rFonts w:ascii="Times New Roman" w:eastAsia="Calibri" w:hAnsi="Times New Roman" w:cs="Times New Roman"/>
          <w:sz w:val="24"/>
        </w:rPr>
      </w:pPr>
      <w:r w:rsidRPr="003F1AE1">
        <w:rPr>
          <w:rFonts w:ascii="Times New Roman" w:eastAsia="Calibri" w:hAnsi="Times New Roman" w:cs="Times New Roman"/>
          <w:sz w:val="24"/>
        </w:rPr>
        <w:t>2024 m._____________ d. Nr. ______</w:t>
      </w:r>
    </w:p>
    <w:p w14:paraId="5763EB70" w14:textId="77777777" w:rsidR="003F1AE1" w:rsidRPr="003F1AE1" w:rsidRDefault="003F1AE1" w:rsidP="003F1AE1">
      <w:pPr>
        <w:spacing w:after="0" w:line="240" w:lineRule="auto"/>
        <w:jc w:val="center"/>
        <w:rPr>
          <w:rFonts w:ascii="Times New Roman" w:eastAsia="Calibri" w:hAnsi="Times New Roman" w:cs="Times New Roman"/>
          <w:sz w:val="24"/>
        </w:rPr>
      </w:pPr>
      <w:r w:rsidRPr="003F1AE1">
        <w:rPr>
          <w:rFonts w:ascii="Times New Roman" w:eastAsia="Calibri" w:hAnsi="Times New Roman" w:cs="Times New Roman"/>
          <w:sz w:val="24"/>
        </w:rPr>
        <w:t>____________Kupiškis______________</w:t>
      </w:r>
    </w:p>
    <w:p w14:paraId="2F4C0ABE" w14:textId="77777777" w:rsidR="003F1AE1" w:rsidRPr="003F1AE1" w:rsidRDefault="003F1AE1" w:rsidP="003F1AE1">
      <w:pPr>
        <w:spacing w:after="0" w:line="240" w:lineRule="auto"/>
        <w:jc w:val="center"/>
        <w:rPr>
          <w:rFonts w:ascii="Times New Roman" w:eastAsia="Calibri" w:hAnsi="Times New Roman" w:cs="Times New Roman"/>
          <w:sz w:val="24"/>
        </w:rPr>
      </w:pPr>
      <w:r w:rsidRPr="003F1AE1">
        <w:rPr>
          <w:rFonts w:ascii="Times New Roman" w:eastAsia="Calibri" w:hAnsi="Times New Roman" w:cs="Times New Roman"/>
          <w:sz w:val="24"/>
        </w:rPr>
        <w:t>(vietovės pavadinimas)</w:t>
      </w:r>
    </w:p>
    <w:p w14:paraId="1344F9D0" w14:textId="77777777" w:rsidR="003F1AE1" w:rsidRPr="003F1AE1" w:rsidRDefault="003F1AE1" w:rsidP="003F1AE1">
      <w:pPr>
        <w:spacing w:after="0" w:line="24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Būdamas ____________________________________________________ , pasižadu:</w:t>
      </w:r>
    </w:p>
    <w:p w14:paraId="58304B6C" w14:textId="77777777" w:rsidR="003F1AE1" w:rsidRPr="003F1AE1" w:rsidRDefault="003F1AE1" w:rsidP="003F1AE1">
      <w:pPr>
        <w:spacing w:after="0" w:line="240" w:lineRule="auto"/>
        <w:jc w:val="center"/>
        <w:rPr>
          <w:rFonts w:ascii="Times New Roman" w:eastAsia="Calibri" w:hAnsi="Times New Roman" w:cs="Times New Roman"/>
          <w:sz w:val="24"/>
        </w:rPr>
      </w:pPr>
      <w:r w:rsidRPr="003F1AE1">
        <w:rPr>
          <w:rFonts w:ascii="Times New Roman" w:eastAsia="Calibri" w:hAnsi="Times New Roman" w:cs="Times New Roman"/>
          <w:sz w:val="24"/>
        </w:rPr>
        <w:t>(pirkime atliekamų pareigų pavadinimas)</w:t>
      </w:r>
    </w:p>
    <w:p w14:paraId="4FCA442D" w14:textId="77777777" w:rsidR="003F1AE1" w:rsidRPr="003F1AE1" w:rsidRDefault="003F1AE1" w:rsidP="003F1AE1">
      <w:pPr>
        <w:spacing w:after="0" w:line="240" w:lineRule="auto"/>
        <w:jc w:val="center"/>
        <w:rPr>
          <w:rFonts w:ascii="Times New Roman" w:eastAsia="Calibri" w:hAnsi="Times New Roman" w:cs="Times New Roman"/>
          <w:sz w:val="24"/>
        </w:rPr>
      </w:pPr>
    </w:p>
    <w:p w14:paraId="1DA6594D"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1. Objektyviai, dalykiškai, be išankstinio nusistatymo, vadovaudamasis visų tiekėjų lygiateisiškumo, nediskriminavimo, proporcingumo, abipusio pripažinimo ir skaidrumo principais, atlikti man pavestas pareigas (užduotis).</w:t>
      </w:r>
    </w:p>
    <w:p w14:paraId="11BCA87B"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14:paraId="0D98316E"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2.1. pirkimo procedūrose kaip tiekėjas dalyvauja man artimas asmuo arba juridinis asmuo, kuriam vadovauja toks asmuo;</w:t>
      </w:r>
    </w:p>
    <w:p w14:paraId="22AD0C06"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2.2.  aš arba man artimas asmuo:</w:t>
      </w:r>
    </w:p>
    <w:p w14:paraId="63B30B75"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2.2.1. esu (yra) pirkimo procedūrose dalyvaujančio juridinio asmens valdymo organų narys;</w:t>
      </w:r>
    </w:p>
    <w:p w14:paraId="66CB7A11" w14:textId="4905DFDE"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2.2.2. turiu</w:t>
      </w:r>
      <w:r w:rsidR="00636110">
        <w:rPr>
          <w:rFonts w:ascii="Times New Roman" w:eastAsia="Calibri" w:hAnsi="Times New Roman" w:cs="Times New Roman"/>
          <w:sz w:val="24"/>
        </w:rPr>
        <w:t xml:space="preserve"> </w:t>
      </w:r>
      <w:r w:rsidRPr="003F1AE1">
        <w:rPr>
          <w:rFonts w:ascii="Times New Roman" w:eastAsia="Calibri" w:hAnsi="Times New Roman" w:cs="Times New Roman"/>
          <w:sz w:val="24"/>
        </w:rPr>
        <w:t>(-i) pirkimo procedūrose dalyvaujančio juridinio asmens įstatinio kapitalo dalį arba turtinį įnašą jame;</w:t>
      </w:r>
    </w:p>
    <w:p w14:paraId="2716D3F7" w14:textId="7F78669F"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2.2.3. gaunu</w:t>
      </w:r>
      <w:r w:rsidR="00636110">
        <w:rPr>
          <w:rFonts w:ascii="Times New Roman" w:eastAsia="Calibri" w:hAnsi="Times New Roman" w:cs="Times New Roman"/>
          <w:sz w:val="24"/>
        </w:rPr>
        <w:t xml:space="preserve"> </w:t>
      </w:r>
      <w:r w:rsidRPr="003F1AE1">
        <w:rPr>
          <w:rFonts w:ascii="Times New Roman" w:eastAsia="Calibri" w:hAnsi="Times New Roman" w:cs="Times New Roman"/>
          <w:sz w:val="24"/>
        </w:rPr>
        <w:t>(-a) iš pirkimo procedūrose dalyvaujančio juridinio asmens bet kokios rūšies pajamų;</w:t>
      </w:r>
    </w:p>
    <w:p w14:paraId="31CE72E3"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2.3. dėl bet kokių kitų aplinkybių negaliu laikytis 1 punkte nustatytų principų.</w:t>
      </w:r>
    </w:p>
    <w:p w14:paraId="581A453B"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3. Man išaiškinta, kad:</w:t>
      </w:r>
    </w:p>
    <w:p w14:paraId="02DECF50"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t>3.1. man artimi asmenys yra: sutuoktinis, mano ir mano sutuoktinio tėvai (įtėviai), vaikai (įvaikiai), broliai (įbroliai), seserys (įseserės), seneliai, vaikaičiai ir jų sutuoktiniai;</w:t>
      </w:r>
    </w:p>
    <w:p w14:paraId="38C3F299"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r w:rsidRPr="003F1AE1">
        <w:rPr>
          <w:rFonts w:ascii="Times New Roman" w:eastAsia="Calibri" w:hAnsi="Times New Roman" w:cs="Times New Roman"/>
          <w:sz w:val="24"/>
        </w:rPr>
        <w:lastRenderedPageBreak/>
        <w:t>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14:paraId="503EBCD0" w14:textId="77777777" w:rsidR="003F1AE1" w:rsidRPr="003F1AE1" w:rsidRDefault="003F1AE1" w:rsidP="003F1AE1">
      <w:pPr>
        <w:spacing w:after="0" w:line="360" w:lineRule="auto"/>
        <w:jc w:val="both"/>
        <w:rPr>
          <w:rFonts w:ascii="Times New Roman" w:eastAsia="Calibri" w:hAnsi="Times New Roman" w:cs="Times New Roman"/>
          <w:sz w:val="24"/>
        </w:rPr>
      </w:pPr>
      <w:r w:rsidRPr="003F1AE1">
        <w:rPr>
          <w:rFonts w:ascii="Times New Roman" w:eastAsia="Calibri" w:hAnsi="Times New Roman" w:cs="Times New Roman"/>
          <w:sz w:val="24"/>
        </w:rPr>
        <w:t> </w:t>
      </w:r>
    </w:p>
    <w:p w14:paraId="11DE5141" w14:textId="77777777" w:rsidR="003F1AE1" w:rsidRPr="003F1AE1" w:rsidRDefault="003F1AE1" w:rsidP="003F1AE1">
      <w:pPr>
        <w:spacing w:after="0" w:line="360" w:lineRule="auto"/>
        <w:rPr>
          <w:rFonts w:ascii="Times New Roman" w:eastAsia="Calibri" w:hAnsi="Times New Roman" w:cs="Times New Roman"/>
          <w:sz w:val="24"/>
        </w:rPr>
      </w:pPr>
      <w:r w:rsidRPr="003F1AE1">
        <w:rPr>
          <w:rFonts w:ascii="Times New Roman" w:eastAsia="Calibri" w:hAnsi="Times New Roman" w:cs="Times New Roman"/>
          <w:sz w:val="24"/>
        </w:rPr>
        <w:t>____________________</w:t>
      </w:r>
      <w:r w:rsidRPr="003F1AE1">
        <w:rPr>
          <w:rFonts w:ascii="Times New Roman" w:eastAsia="Calibri" w:hAnsi="Times New Roman" w:cs="Times New Roman"/>
          <w:i/>
          <w:iCs/>
          <w:sz w:val="24"/>
        </w:rPr>
        <w:t>                    </w:t>
      </w:r>
      <w:r w:rsidRPr="003F1AE1">
        <w:rPr>
          <w:rFonts w:ascii="Times New Roman" w:eastAsia="Calibri" w:hAnsi="Times New Roman" w:cs="Times New Roman"/>
          <w:sz w:val="24"/>
        </w:rPr>
        <w:t xml:space="preserve">____________________          ___________________            </w:t>
      </w:r>
    </w:p>
    <w:p w14:paraId="18DFEE5A" w14:textId="3D8CD703" w:rsidR="003F1AE1" w:rsidRPr="003F1AE1" w:rsidRDefault="003F1AE1" w:rsidP="003F1AE1">
      <w:pPr>
        <w:spacing w:after="0" w:line="240" w:lineRule="auto"/>
        <w:rPr>
          <w:rFonts w:ascii="Times New Roman" w:eastAsia="Calibri" w:hAnsi="Times New Roman" w:cs="Times New Roman"/>
          <w:sz w:val="24"/>
        </w:rPr>
      </w:pPr>
      <w:r w:rsidRPr="003F1AE1">
        <w:rPr>
          <w:rFonts w:ascii="Times New Roman" w:eastAsia="Calibri" w:hAnsi="Times New Roman" w:cs="Times New Roman"/>
          <w:sz w:val="24"/>
        </w:rPr>
        <w:t xml:space="preserve"> ( </w:t>
      </w:r>
      <w:r w:rsidR="00C6621B">
        <w:rPr>
          <w:rFonts w:ascii="Times New Roman" w:eastAsia="Calibri" w:hAnsi="Times New Roman" w:cs="Times New Roman"/>
          <w:sz w:val="24"/>
        </w:rPr>
        <w:t>P</w:t>
      </w:r>
      <w:r w:rsidRPr="003F1AE1">
        <w:rPr>
          <w:rFonts w:ascii="Times New Roman" w:eastAsia="Calibri" w:hAnsi="Times New Roman" w:cs="Times New Roman"/>
          <w:sz w:val="24"/>
        </w:rPr>
        <w:t>irkime atliekamų pareigų                         (Parašas)</w:t>
      </w:r>
      <w:r w:rsidRPr="003F1AE1">
        <w:rPr>
          <w:rFonts w:ascii="Times New Roman" w:eastAsia="Calibri" w:hAnsi="Times New Roman" w:cs="Times New Roman"/>
          <w:i/>
          <w:iCs/>
          <w:sz w:val="24"/>
        </w:rPr>
        <w:t>                        </w:t>
      </w:r>
      <w:r w:rsidRPr="003F1AE1">
        <w:rPr>
          <w:rFonts w:ascii="Times New Roman" w:eastAsia="Calibri" w:hAnsi="Times New Roman" w:cs="Times New Roman"/>
          <w:sz w:val="24"/>
        </w:rPr>
        <w:t>(Vardas ir pavardė)</w:t>
      </w:r>
    </w:p>
    <w:p w14:paraId="61C7ADF6" w14:textId="77777777" w:rsidR="003F1AE1" w:rsidRPr="003F1AE1" w:rsidRDefault="003F1AE1" w:rsidP="003F1AE1">
      <w:pPr>
        <w:spacing w:after="0" w:line="240" w:lineRule="auto"/>
        <w:rPr>
          <w:rFonts w:ascii="Times New Roman" w:eastAsia="Calibri" w:hAnsi="Times New Roman" w:cs="Times New Roman"/>
          <w:sz w:val="24"/>
        </w:rPr>
      </w:pPr>
      <w:r w:rsidRPr="003F1AE1">
        <w:rPr>
          <w:rFonts w:ascii="Times New Roman" w:eastAsia="Calibri" w:hAnsi="Times New Roman" w:cs="Times New Roman"/>
          <w:sz w:val="24"/>
        </w:rPr>
        <w:t xml:space="preserve">    pavadinimas)      </w:t>
      </w:r>
    </w:p>
    <w:p w14:paraId="4469AA35" w14:textId="77777777" w:rsidR="003F1AE1" w:rsidRPr="003F1AE1" w:rsidRDefault="003F1AE1" w:rsidP="003F1AE1">
      <w:pPr>
        <w:spacing w:after="0" w:line="360" w:lineRule="auto"/>
        <w:rPr>
          <w:rFonts w:ascii="Times New Roman" w:eastAsia="Calibri" w:hAnsi="Times New Roman" w:cs="Times New Roman"/>
          <w:sz w:val="24"/>
        </w:rPr>
      </w:pPr>
      <w:r w:rsidRPr="003F1AE1">
        <w:rPr>
          <w:rFonts w:ascii="Times New Roman" w:eastAsia="Calibri" w:hAnsi="Times New Roman" w:cs="Times New Roman"/>
          <w:sz w:val="24"/>
        </w:rPr>
        <w:t> </w:t>
      </w:r>
    </w:p>
    <w:p w14:paraId="24B3860D" w14:textId="77777777" w:rsidR="003F1AE1" w:rsidRPr="003F1AE1" w:rsidRDefault="003F1AE1" w:rsidP="003F1AE1">
      <w:pPr>
        <w:rPr>
          <w:rFonts w:ascii="Times New Roman" w:eastAsia="Calibri" w:hAnsi="Times New Roman" w:cs="Times New Roman"/>
          <w:sz w:val="24"/>
        </w:rPr>
      </w:pPr>
      <w:r w:rsidRPr="003F1AE1">
        <w:rPr>
          <w:rFonts w:ascii="Times New Roman" w:eastAsia="Calibri" w:hAnsi="Times New Roman" w:cs="Times New Roman"/>
          <w:sz w:val="24"/>
        </w:rPr>
        <w:t> </w:t>
      </w:r>
    </w:p>
    <w:p w14:paraId="162A6F8D" w14:textId="77777777" w:rsidR="003F1AE1" w:rsidRPr="003F1AE1" w:rsidRDefault="003F1AE1" w:rsidP="003F1AE1">
      <w:pPr>
        <w:rPr>
          <w:rFonts w:ascii="Times New Roman" w:eastAsia="Calibri" w:hAnsi="Times New Roman" w:cs="Times New Roman"/>
          <w:sz w:val="24"/>
        </w:rPr>
      </w:pPr>
      <w:r w:rsidRPr="003F1AE1">
        <w:rPr>
          <w:rFonts w:ascii="Times New Roman" w:eastAsia="Calibri" w:hAnsi="Times New Roman" w:cs="Times New Roman"/>
          <w:sz w:val="24"/>
        </w:rPr>
        <w:t> </w:t>
      </w:r>
    </w:p>
    <w:p w14:paraId="75062AFE" w14:textId="77777777" w:rsidR="003F1AE1" w:rsidRPr="003F1AE1" w:rsidRDefault="003F1AE1" w:rsidP="003F1AE1">
      <w:pPr>
        <w:rPr>
          <w:rFonts w:ascii="Times New Roman" w:eastAsia="Calibri" w:hAnsi="Times New Roman" w:cs="Times New Roman"/>
          <w:sz w:val="24"/>
        </w:rPr>
      </w:pPr>
      <w:r w:rsidRPr="003F1AE1">
        <w:rPr>
          <w:rFonts w:ascii="Times New Roman" w:eastAsia="Calibri" w:hAnsi="Times New Roman" w:cs="Times New Roman"/>
          <w:sz w:val="24"/>
        </w:rPr>
        <w:t> </w:t>
      </w:r>
    </w:p>
    <w:p w14:paraId="08AC4A03" w14:textId="77777777" w:rsidR="003F1AE1" w:rsidRPr="003F1AE1" w:rsidRDefault="003F1AE1" w:rsidP="003F1AE1">
      <w:pPr>
        <w:rPr>
          <w:rFonts w:ascii="Times New Roman" w:eastAsia="Calibri" w:hAnsi="Times New Roman" w:cs="Times New Roman"/>
          <w:sz w:val="24"/>
        </w:rPr>
      </w:pPr>
    </w:p>
    <w:p w14:paraId="54A012C1" w14:textId="77777777" w:rsidR="003F1AE1" w:rsidRPr="003F1AE1" w:rsidRDefault="003F1AE1" w:rsidP="003F1AE1">
      <w:pPr>
        <w:rPr>
          <w:rFonts w:ascii="Times New Roman" w:eastAsia="Calibri" w:hAnsi="Times New Roman" w:cs="Times New Roman"/>
          <w:sz w:val="24"/>
        </w:rPr>
      </w:pPr>
    </w:p>
    <w:p w14:paraId="1BFC62C3" w14:textId="77777777" w:rsidR="003F1AE1" w:rsidRPr="003F1AE1" w:rsidRDefault="003F1AE1" w:rsidP="003F1AE1">
      <w:pPr>
        <w:rPr>
          <w:rFonts w:ascii="Times New Roman" w:eastAsia="Calibri" w:hAnsi="Times New Roman" w:cs="Times New Roman"/>
          <w:sz w:val="24"/>
        </w:rPr>
      </w:pPr>
    </w:p>
    <w:p w14:paraId="3C6594DA" w14:textId="77777777" w:rsidR="003F1AE1" w:rsidRPr="003F1AE1" w:rsidRDefault="003F1AE1" w:rsidP="003F1AE1">
      <w:pPr>
        <w:rPr>
          <w:rFonts w:ascii="Times New Roman" w:eastAsia="Calibri" w:hAnsi="Times New Roman" w:cs="Times New Roman"/>
          <w:sz w:val="24"/>
        </w:rPr>
      </w:pPr>
    </w:p>
    <w:p w14:paraId="200C4A03" w14:textId="77777777" w:rsidR="003F1AE1" w:rsidRPr="003F1AE1" w:rsidRDefault="003F1AE1" w:rsidP="003F1AE1">
      <w:pPr>
        <w:rPr>
          <w:rFonts w:ascii="Times New Roman" w:eastAsia="Calibri" w:hAnsi="Times New Roman" w:cs="Times New Roman"/>
          <w:sz w:val="24"/>
        </w:rPr>
      </w:pPr>
    </w:p>
    <w:p w14:paraId="12800E43" w14:textId="77777777" w:rsidR="003F1AE1" w:rsidRPr="003F1AE1" w:rsidRDefault="003F1AE1" w:rsidP="003F1AE1">
      <w:pPr>
        <w:rPr>
          <w:rFonts w:ascii="Times New Roman" w:eastAsia="Calibri" w:hAnsi="Times New Roman" w:cs="Times New Roman"/>
          <w:sz w:val="24"/>
        </w:rPr>
      </w:pPr>
    </w:p>
    <w:p w14:paraId="55AFEA85" w14:textId="77777777" w:rsidR="003F1AE1" w:rsidRPr="003F1AE1" w:rsidRDefault="003F1AE1" w:rsidP="003F1AE1">
      <w:pPr>
        <w:rPr>
          <w:rFonts w:ascii="Times New Roman" w:eastAsia="Calibri" w:hAnsi="Times New Roman" w:cs="Times New Roman"/>
          <w:sz w:val="24"/>
        </w:rPr>
      </w:pPr>
    </w:p>
    <w:p w14:paraId="58C4C369" w14:textId="77777777" w:rsidR="003F1AE1" w:rsidRPr="003F1AE1" w:rsidRDefault="003F1AE1" w:rsidP="003F1AE1">
      <w:pPr>
        <w:rPr>
          <w:rFonts w:ascii="Times New Roman" w:eastAsia="Calibri" w:hAnsi="Times New Roman" w:cs="Times New Roman"/>
          <w:sz w:val="24"/>
        </w:rPr>
      </w:pPr>
    </w:p>
    <w:p w14:paraId="0F897DD8" w14:textId="77777777" w:rsidR="003F1AE1" w:rsidRPr="003F1AE1" w:rsidRDefault="003F1AE1" w:rsidP="003F1AE1">
      <w:pPr>
        <w:rPr>
          <w:rFonts w:ascii="Times New Roman" w:eastAsia="Calibri" w:hAnsi="Times New Roman" w:cs="Times New Roman"/>
          <w:sz w:val="24"/>
        </w:rPr>
      </w:pPr>
    </w:p>
    <w:p w14:paraId="28AD941F" w14:textId="77777777" w:rsidR="003F1AE1" w:rsidRPr="003F1AE1" w:rsidRDefault="003F1AE1" w:rsidP="003F1AE1">
      <w:pPr>
        <w:rPr>
          <w:rFonts w:ascii="Times New Roman" w:eastAsia="Calibri" w:hAnsi="Times New Roman" w:cs="Times New Roman"/>
          <w:sz w:val="24"/>
        </w:rPr>
      </w:pPr>
    </w:p>
    <w:p w14:paraId="26183C22" w14:textId="77777777" w:rsidR="003F1AE1" w:rsidRPr="003F1AE1" w:rsidRDefault="003F1AE1" w:rsidP="003F1AE1">
      <w:pPr>
        <w:rPr>
          <w:rFonts w:ascii="Times New Roman" w:eastAsia="Calibri" w:hAnsi="Times New Roman" w:cs="Times New Roman"/>
          <w:sz w:val="24"/>
        </w:rPr>
      </w:pPr>
    </w:p>
    <w:p w14:paraId="0AC7BA26" w14:textId="77777777" w:rsidR="003F1AE1" w:rsidRPr="003F1AE1" w:rsidRDefault="003F1AE1" w:rsidP="003F1AE1">
      <w:pPr>
        <w:rPr>
          <w:rFonts w:ascii="Times New Roman" w:eastAsia="Calibri" w:hAnsi="Times New Roman" w:cs="Times New Roman"/>
          <w:sz w:val="24"/>
        </w:rPr>
      </w:pPr>
    </w:p>
    <w:p w14:paraId="2B3CF675" w14:textId="77777777" w:rsidR="003F1AE1" w:rsidRPr="003F1AE1" w:rsidRDefault="003F1AE1" w:rsidP="003F1AE1">
      <w:pPr>
        <w:rPr>
          <w:rFonts w:ascii="Times New Roman" w:eastAsia="Calibri" w:hAnsi="Times New Roman" w:cs="Times New Roman"/>
          <w:sz w:val="24"/>
        </w:rPr>
      </w:pPr>
    </w:p>
    <w:p w14:paraId="5CC7B840" w14:textId="77777777" w:rsidR="003F1AE1" w:rsidRDefault="003F1AE1" w:rsidP="003F1AE1">
      <w:pPr>
        <w:rPr>
          <w:rFonts w:ascii="Times New Roman" w:eastAsia="Calibri" w:hAnsi="Times New Roman" w:cs="Times New Roman"/>
          <w:sz w:val="24"/>
        </w:rPr>
      </w:pPr>
    </w:p>
    <w:p w14:paraId="74F44F9B" w14:textId="77777777" w:rsidR="003F1AE1" w:rsidRDefault="003F1AE1" w:rsidP="003F1AE1">
      <w:pPr>
        <w:rPr>
          <w:rFonts w:ascii="Times New Roman" w:eastAsia="Calibri" w:hAnsi="Times New Roman" w:cs="Times New Roman"/>
          <w:sz w:val="24"/>
        </w:rPr>
      </w:pPr>
    </w:p>
    <w:p w14:paraId="5B9EDDC6" w14:textId="77777777" w:rsidR="00836162" w:rsidRPr="003F1AE1" w:rsidRDefault="00836162" w:rsidP="003F1AE1">
      <w:pPr>
        <w:rPr>
          <w:rFonts w:ascii="Times New Roman" w:eastAsia="Calibri" w:hAnsi="Times New Roman" w:cs="Times New Roman"/>
          <w:sz w:val="24"/>
        </w:rPr>
      </w:pPr>
    </w:p>
    <w:p w14:paraId="78AEE77E" w14:textId="77777777" w:rsidR="003F1AE1" w:rsidRPr="003F1AE1" w:rsidRDefault="003F1AE1" w:rsidP="003F1AE1">
      <w:pPr>
        <w:spacing w:after="0" w:line="240" w:lineRule="auto"/>
        <w:ind w:left="3890" w:firstLine="1298"/>
        <w:jc w:val="center"/>
        <w:rPr>
          <w:rFonts w:ascii="Times New Roman" w:eastAsia="Calibri" w:hAnsi="Times New Roman" w:cs="Times New Roman"/>
          <w:bCs/>
          <w:sz w:val="24"/>
        </w:rPr>
      </w:pPr>
      <w:r w:rsidRPr="003F1AE1">
        <w:rPr>
          <w:rFonts w:ascii="Times New Roman" w:eastAsia="Calibri" w:hAnsi="Times New Roman" w:cs="Times New Roman"/>
          <w:bCs/>
          <w:sz w:val="24"/>
        </w:rPr>
        <w:lastRenderedPageBreak/>
        <w:t>Pirkimo</w:t>
      </w:r>
      <w:r w:rsidR="00836162">
        <w:rPr>
          <w:rFonts w:ascii="Times New Roman" w:eastAsia="Calibri" w:hAnsi="Times New Roman" w:cs="Times New Roman"/>
          <w:bCs/>
          <w:sz w:val="24"/>
        </w:rPr>
        <w:t xml:space="preserve"> komisijos apsaugotam būstui</w:t>
      </w:r>
    </w:p>
    <w:p w14:paraId="68F3C28F" w14:textId="77777777" w:rsidR="003F1AE1" w:rsidRPr="003F1AE1" w:rsidRDefault="003F1AE1" w:rsidP="003F1AE1">
      <w:pPr>
        <w:spacing w:after="0" w:line="240" w:lineRule="auto"/>
        <w:ind w:left="3890" w:firstLine="1298"/>
        <w:rPr>
          <w:rFonts w:ascii="Times New Roman" w:eastAsia="Calibri" w:hAnsi="Times New Roman" w:cs="Times New Roman"/>
          <w:sz w:val="24"/>
        </w:rPr>
      </w:pPr>
      <w:r w:rsidRPr="003F1AE1">
        <w:rPr>
          <w:rFonts w:ascii="Times New Roman" w:eastAsia="Calibri" w:hAnsi="Times New Roman" w:cs="Times New Roman"/>
          <w:bCs/>
          <w:sz w:val="24"/>
        </w:rPr>
        <w:t xml:space="preserve">   </w:t>
      </w:r>
      <w:r w:rsidR="00836162">
        <w:rPr>
          <w:rFonts w:ascii="Times New Roman" w:eastAsia="Calibri" w:hAnsi="Times New Roman" w:cs="Times New Roman"/>
          <w:bCs/>
          <w:sz w:val="24"/>
        </w:rPr>
        <w:t xml:space="preserve">  </w:t>
      </w:r>
      <w:r w:rsidRPr="003F1AE1">
        <w:rPr>
          <w:rFonts w:ascii="Times New Roman" w:eastAsia="Calibri" w:hAnsi="Times New Roman" w:cs="Times New Roman"/>
          <w:bCs/>
          <w:sz w:val="24"/>
        </w:rPr>
        <w:t xml:space="preserve">  įsigyti darbo reglamento</w:t>
      </w:r>
    </w:p>
    <w:p w14:paraId="6A7BD677" w14:textId="77777777" w:rsidR="003F1AE1" w:rsidRPr="003F1AE1" w:rsidRDefault="003F1AE1" w:rsidP="003F1AE1">
      <w:pPr>
        <w:spacing w:after="0"/>
        <w:ind w:right="3259"/>
        <w:jc w:val="right"/>
        <w:rPr>
          <w:rFonts w:ascii="Times New Roman" w:eastAsia="Calibri" w:hAnsi="Times New Roman" w:cs="Times New Roman"/>
          <w:sz w:val="24"/>
        </w:rPr>
      </w:pPr>
      <w:r w:rsidRPr="003F1AE1">
        <w:rPr>
          <w:rFonts w:ascii="Times New Roman" w:eastAsia="Calibri" w:hAnsi="Times New Roman" w:cs="Times New Roman"/>
          <w:sz w:val="24"/>
        </w:rPr>
        <w:t xml:space="preserve"> </w:t>
      </w:r>
      <w:r w:rsidR="00836162">
        <w:rPr>
          <w:rFonts w:ascii="Times New Roman" w:eastAsia="Calibri" w:hAnsi="Times New Roman" w:cs="Times New Roman"/>
          <w:sz w:val="24"/>
        </w:rPr>
        <w:t xml:space="preserve">  </w:t>
      </w:r>
      <w:r w:rsidRPr="003F1AE1">
        <w:rPr>
          <w:rFonts w:ascii="Times New Roman" w:eastAsia="Calibri" w:hAnsi="Times New Roman" w:cs="Times New Roman"/>
          <w:sz w:val="24"/>
        </w:rPr>
        <w:t>2 priedas</w:t>
      </w:r>
    </w:p>
    <w:p w14:paraId="2BDF905D" w14:textId="77777777" w:rsidR="003F1AE1" w:rsidRPr="003F1AE1" w:rsidRDefault="003F1AE1" w:rsidP="003F1AE1">
      <w:pPr>
        <w:spacing w:after="0"/>
        <w:ind w:right="3259"/>
        <w:jc w:val="right"/>
        <w:rPr>
          <w:rFonts w:ascii="Times New Roman" w:eastAsia="Calibri" w:hAnsi="Times New Roman" w:cs="Times New Roman"/>
          <w:sz w:val="24"/>
        </w:rPr>
      </w:pPr>
    </w:p>
    <w:p w14:paraId="3AB2004D" w14:textId="77777777" w:rsidR="003F1AE1" w:rsidRPr="003F1AE1" w:rsidRDefault="00836162" w:rsidP="003F1AE1">
      <w:pPr>
        <w:jc w:val="center"/>
        <w:rPr>
          <w:rFonts w:ascii="Times New Roman" w:eastAsia="Calibri" w:hAnsi="Times New Roman" w:cs="Times New Roman"/>
          <w:sz w:val="24"/>
        </w:rPr>
      </w:pPr>
      <w:r>
        <w:rPr>
          <w:rFonts w:ascii="Times New Roman" w:eastAsia="Calibri" w:hAnsi="Times New Roman" w:cs="Times New Roman"/>
          <w:b/>
          <w:bCs/>
          <w:sz w:val="24"/>
        </w:rPr>
        <w:t>PIRKIMO KOMISIJA APSAUGOTAM BŪSTUI</w:t>
      </w:r>
      <w:r w:rsidR="003F1AE1" w:rsidRPr="003F1AE1">
        <w:rPr>
          <w:rFonts w:ascii="Times New Roman" w:eastAsia="Calibri" w:hAnsi="Times New Roman" w:cs="Times New Roman"/>
          <w:b/>
          <w:bCs/>
          <w:sz w:val="24"/>
        </w:rPr>
        <w:t xml:space="preserve"> ĮSIGYTI</w:t>
      </w:r>
    </w:p>
    <w:p w14:paraId="59C24C82" w14:textId="77777777" w:rsidR="003F1AE1" w:rsidRPr="003F1AE1" w:rsidRDefault="003F1AE1" w:rsidP="003F1AE1">
      <w:pPr>
        <w:spacing w:after="0"/>
        <w:jc w:val="center"/>
        <w:rPr>
          <w:rFonts w:ascii="Times New Roman" w:eastAsia="Calibri" w:hAnsi="Times New Roman" w:cs="Times New Roman"/>
          <w:sz w:val="24"/>
        </w:rPr>
      </w:pPr>
      <w:r w:rsidRPr="003F1AE1">
        <w:rPr>
          <w:rFonts w:ascii="Times New Roman" w:eastAsia="Calibri" w:hAnsi="Times New Roman" w:cs="Times New Roman"/>
          <w:sz w:val="24"/>
        </w:rPr>
        <w:t>_________________________________________________________________</w:t>
      </w:r>
    </w:p>
    <w:p w14:paraId="0DFDFC75" w14:textId="77777777" w:rsidR="003F1AE1" w:rsidRPr="003F1AE1" w:rsidRDefault="003F1AE1" w:rsidP="003F1AE1">
      <w:pPr>
        <w:spacing w:after="0"/>
        <w:jc w:val="center"/>
        <w:rPr>
          <w:rFonts w:ascii="Times New Roman" w:eastAsia="Calibri" w:hAnsi="Times New Roman" w:cs="Times New Roman"/>
          <w:sz w:val="24"/>
        </w:rPr>
      </w:pPr>
      <w:r w:rsidRPr="003F1AE1">
        <w:rPr>
          <w:rFonts w:ascii="Times New Roman" w:eastAsia="Calibri" w:hAnsi="Times New Roman" w:cs="Times New Roman"/>
          <w:sz w:val="24"/>
        </w:rPr>
        <w:t>(Komisijos nario vardas, pavardė, pareigos)</w:t>
      </w:r>
    </w:p>
    <w:p w14:paraId="63CAD730" w14:textId="77777777" w:rsidR="003F1AE1" w:rsidRPr="003F1AE1" w:rsidRDefault="003F1AE1" w:rsidP="003F1AE1">
      <w:pPr>
        <w:jc w:val="center"/>
        <w:rPr>
          <w:rFonts w:ascii="Times New Roman" w:eastAsia="Calibri" w:hAnsi="Times New Roman" w:cs="Times New Roman"/>
          <w:sz w:val="24"/>
        </w:rPr>
      </w:pPr>
    </w:p>
    <w:p w14:paraId="77AE3F99" w14:textId="77777777" w:rsidR="003F1AE1" w:rsidRPr="003F1AE1" w:rsidRDefault="003F1AE1" w:rsidP="003F1AE1">
      <w:pPr>
        <w:jc w:val="center"/>
        <w:rPr>
          <w:rFonts w:ascii="Times New Roman" w:eastAsia="Calibri" w:hAnsi="Times New Roman" w:cs="Times New Roman"/>
          <w:sz w:val="24"/>
        </w:rPr>
      </w:pPr>
      <w:r w:rsidRPr="003F1AE1">
        <w:rPr>
          <w:rFonts w:ascii="Times New Roman" w:eastAsia="Calibri" w:hAnsi="Times New Roman" w:cs="Times New Roman"/>
          <w:b/>
          <w:bCs/>
          <w:sz w:val="24"/>
        </w:rPr>
        <w:t>KONFIDENCIALUMO PASIŽADĖJIMAS</w:t>
      </w:r>
    </w:p>
    <w:p w14:paraId="72CAD7C0" w14:textId="77777777" w:rsidR="003F1AE1" w:rsidRPr="003F1AE1" w:rsidRDefault="003F1AE1" w:rsidP="003F1AE1">
      <w:pPr>
        <w:spacing w:after="0"/>
        <w:jc w:val="center"/>
        <w:rPr>
          <w:rFonts w:ascii="Times New Roman" w:eastAsia="Calibri" w:hAnsi="Times New Roman" w:cs="Times New Roman"/>
          <w:sz w:val="24"/>
        </w:rPr>
      </w:pPr>
      <w:r w:rsidRPr="003F1AE1">
        <w:rPr>
          <w:rFonts w:ascii="Times New Roman" w:eastAsia="Calibri" w:hAnsi="Times New Roman" w:cs="Times New Roman"/>
          <w:sz w:val="24"/>
        </w:rPr>
        <w:t>2024 m. ________________ d.</w:t>
      </w:r>
    </w:p>
    <w:p w14:paraId="6AC3D4A9" w14:textId="77777777" w:rsidR="003F1AE1" w:rsidRPr="003F1AE1" w:rsidRDefault="003F1AE1" w:rsidP="003F1AE1">
      <w:pPr>
        <w:spacing w:after="0"/>
        <w:jc w:val="center"/>
        <w:rPr>
          <w:rFonts w:ascii="Times New Roman" w:eastAsia="Calibri" w:hAnsi="Times New Roman" w:cs="Times New Roman"/>
          <w:sz w:val="24"/>
        </w:rPr>
      </w:pPr>
      <w:r w:rsidRPr="003F1AE1">
        <w:rPr>
          <w:rFonts w:ascii="Times New Roman" w:eastAsia="Calibri" w:hAnsi="Times New Roman" w:cs="Times New Roman"/>
          <w:sz w:val="24"/>
        </w:rPr>
        <w:t>Kupiškis</w:t>
      </w:r>
    </w:p>
    <w:p w14:paraId="75C25798" w14:textId="77777777" w:rsidR="003F1AE1" w:rsidRPr="003F1AE1" w:rsidRDefault="003F1AE1" w:rsidP="003F1AE1">
      <w:pPr>
        <w:jc w:val="center"/>
        <w:rPr>
          <w:rFonts w:ascii="Times New Roman" w:eastAsia="Calibri" w:hAnsi="Times New Roman" w:cs="Times New Roman"/>
          <w:sz w:val="24"/>
        </w:rPr>
      </w:pPr>
    </w:p>
    <w:p w14:paraId="3BA75A41" w14:textId="446A39B6" w:rsidR="003F1AE1" w:rsidRPr="003F1AE1" w:rsidRDefault="003F1AE1" w:rsidP="003F1AE1">
      <w:pPr>
        <w:jc w:val="both"/>
        <w:rPr>
          <w:rFonts w:ascii="Times New Roman" w:eastAsia="Calibri" w:hAnsi="Times New Roman" w:cs="Times New Roman"/>
          <w:sz w:val="24"/>
        </w:rPr>
      </w:pPr>
      <w:r w:rsidRPr="003F1AE1">
        <w:rPr>
          <w:rFonts w:ascii="Times New Roman" w:eastAsia="Calibri" w:hAnsi="Times New Roman" w:cs="Times New Roman"/>
          <w:sz w:val="24"/>
        </w:rPr>
        <w:t> </w:t>
      </w:r>
      <w:r w:rsidRPr="003F1AE1">
        <w:rPr>
          <w:rFonts w:ascii="Times New Roman" w:eastAsia="Calibri" w:hAnsi="Times New Roman" w:cs="Times New Roman"/>
          <w:sz w:val="24"/>
        </w:rPr>
        <w:tab/>
        <w:t xml:space="preserve">Būdamas </w:t>
      </w:r>
      <w:r w:rsidR="00C065C1">
        <w:rPr>
          <w:rFonts w:ascii="Times New Roman" w:eastAsia="Calibri" w:hAnsi="Times New Roman" w:cs="Times New Roman"/>
          <w:sz w:val="24"/>
        </w:rPr>
        <w:t>Apsaugoto</w:t>
      </w:r>
      <w:r w:rsidRPr="003F1AE1">
        <w:rPr>
          <w:rFonts w:ascii="Times New Roman" w:eastAsia="Calibri" w:hAnsi="Times New Roman" w:cs="Times New Roman"/>
          <w:sz w:val="24"/>
        </w:rPr>
        <w:t xml:space="preserve"> būsto pirkimo komisijos nariu,</w:t>
      </w:r>
    </w:p>
    <w:p w14:paraId="1E3E4928"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26" w:name="part_480c1cd6f99044ed8aed9e16f720e1ea"/>
      <w:bookmarkEnd w:id="26"/>
      <w:r w:rsidRPr="003F1AE1">
        <w:rPr>
          <w:rFonts w:ascii="Times New Roman" w:eastAsia="Calibri" w:hAnsi="Times New Roman" w:cs="Times New Roman"/>
          <w:sz w:val="24"/>
        </w:rPr>
        <w:t>1. Pasižadu:</w:t>
      </w:r>
    </w:p>
    <w:p w14:paraId="56893954" w14:textId="08944825"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27" w:name="part_93bb2fb220314d078fee6c46b643c263"/>
      <w:bookmarkEnd w:id="27"/>
      <w:r w:rsidRPr="003F1AE1">
        <w:rPr>
          <w:rFonts w:ascii="Times New Roman" w:eastAsia="Calibri" w:hAnsi="Times New Roman" w:cs="Times New Roman"/>
          <w:sz w:val="24"/>
        </w:rPr>
        <w:t xml:space="preserve">1.1. saugoti ir tik įstatymų ir kitų teisės aktų nustatytais tikslais ir tvarka naudoti visą su pirkimu susijusią informaciją, kuri man taps žinoma, dirbant </w:t>
      </w:r>
      <w:r w:rsidR="00C065C1">
        <w:rPr>
          <w:rFonts w:ascii="Times New Roman" w:eastAsia="Calibri" w:hAnsi="Times New Roman" w:cs="Times New Roman"/>
          <w:sz w:val="24"/>
        </w:rPr>
        <w:t>Apsaugoto</w:t>
      </w:r>
      <w:r w:rsidRPr="003F1AE1">
        <w:rPr>
          <w:rFonts w:ascii="Times New Roman" w:eastAsia="Calibri" w:hAnsi="Times New Roman" w:cs="Times New Roman"/>
          <w:sz w:val="24"/>
        </w:rPr>
        <w:t xml:space="preserve"> būsto pirkimo komisijos nariu</w:t>
      </w:r>
      <w:r w:rsidR="00636110">
        <w:rPr>
          <w:rFonts w:ascii="Times New Roman" w:eastAsia="Calibri" w:hAnsi="Times New Roman" w:cs="Times New Roman"/>
          <w:sz w:val="24"/>
        </w:rPr>
        <w:t>;</w:t>
      </w:r>
    </w:p>
    <w:p w14:paraId="69693563"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28" w:name="part_fb53fa68a75040a7b302ee511137dbf9"/>
      <w:bookmarkEnd w:id="28"/>
      <w:r w:rsidRPr="003F1AE1">
        <w:rPr>
          <w:rFonts w:ascii="Times New Roman" w:eastAsia="Calibri" w:hAnsi="Times New Roman" w:cs="Times New Roman"/>
          <w:sz w:val="24"/>
        </w:rPr>
        <w:t>1.2. man patikėtus dokumentus saugoti tokiu būdu, kad tretieji asmenys neturėtų galimybės su jais susipažinti ar pasinaudoti;</w:t>
      </w:r>
    </w:p>
    <w:p w14:paraId="04320A0F"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29" w:name="part_c611f6f590084c4bbf38419e88c93113"/>
      <w:bookmarkEnd w:id="29"/>
      <w:r w:rsidRPr="003F1AE1">
        <w:rPr>
          <w:rFonts w:ascii="Times New Roman" w:eastAsia="Calibri" w:hAnsi="Times New Roman" w:cs="Times New Roman"/>
          <w:sz w:val="24"/>
        </w:rPr>
        <w:t>1.3. nepasilikti jokių man pateiktų dokumentų kopijų.</w:t>
      </w:r>
    </w:p>
    <w:p w14:paraId="0EB894EE"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30" w:name="part_5cdeb733def44afb8554e242a53c8f67"/>
      <w:bookmarkEnd w:id="30"/>
      <w:r w:rsidRPr="003F1AE1">
        <w:rPr>
          <w:rFonts w:ascii="Times New Roman" w:eastAsia="Calibri" w:hAnsi="Times New Roman" w:cs="Times New Roman"/>
          <w:sz w:val="24"/>
        </w:rPr>
        <w:t>2. Man žinoma, kad su pirkimu susijusią informaciją, kurią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5A3619C5"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31" w:name="part_beb7f0003c5a425c882018bbfa9737c2"/>
      <w:bookmarkEnd w:id="31"/>
      <w:r w:rsidRPr="003F1AE1">
        <w:rPr>
          <w:rFonts w:ascii="Times New Roman" w:eastAsia="Calibri" w:hAnsi="Times New Roman" w:cs="Times New Roman"/>
          <w:sz w:val="24"/>
        </w:rPr>
        <w:t>3. Man išaiškinta, kad konfidencialią informaciją sudaro:</w:t>
      </w:r>
    </w:p>
    <w:p w14:paraId="688773F4" w14:textId="5F216D40"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32" w:name="part_4b4929bc0d9f48459c2d93860cc14b48"/>
      <w:bookmarkEnd w:id="32"/>
      <w:r w:rsidRPr="003F1AE1">
        <w:rPr>
          <w:rFonts w:ascii="Times New Roman" w:eastAsia="Calibri" w:hAnsi="Times New Roman" w:cs="Times New Roman"/>
          <w:sz w:val="24"/>
        </w:rPr>
        <w:t>3.1. informacija, kurios konfidencialumą nurodė kandidatas</w:t>
      </w:r>
      <w:r w:rsidR="00C6621B">
        <w:rPr>
          <w:rFonts w:ascii="Times New Roman" w:eastAsia="Calibri" w:hAnsi="Times New Roman" w:cs="Times New Roman"/>
          <w:sz w:val="24"/>
        </w:rPr>
        <w:t>,</w:t>
      </w:r>
      <w:r w:rsidRPr="003F1AE1">
        <w:rPr>
          <w:rFonts w:ascii="Times New Roman" w:eastAsia="Calibri" w:hAnsi="Times New Roman" w:cs="Times New Roman"/>
          <w:sz w:val="24"/>
        </w:rPr>
        <w:t xml:space="preserve"> ir jos atskleidimas nėra privalomas pagal Lietuvos Respublikos teisės aktus;</w:t>
      </w:r>
    </w:p>
    <w:p w14:paraId="2F784C3B"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33" w:name="part_c7bf6aba2fca4285bf55060bb1a16978"/>
      <w:bookmarkEnd w:id="33"/>
      <w:r w:rsidRPr="003F1AE1">
        <w:rPr>
          <w:rFonts w:ascii="Times New Roman" w:eastAsia="Calibri" w:hAnsi="Times New Roman" w:cs="Times New Roman"/>
          <w:sz w:val="24"/>
        </w:rPr>
        <w:t>3.2. visa su pirkimu susijusi informacija ir dokumentai, kuriuos teisės aktų nuostatos nenumato teikti pirkimo procedūrose dalyvaujančioms arba nedalyvaujančioms šalims;</w:t>
      </w:r>
    </w:p>
    <w:p w14:paraId="35113F30"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34" w:name="part_9638bb07a1d1488fba0a53bdf143947b"/>
      <w:bookmarkEnd w:id="34"/>
      <w:r w:rsidRPr="003F1AE1">
        <w:rPr>
          <w:rFonts w:ascii="Times New Roman" w:eastAsia="Calibri" w:hAnsi="Times New Roman" w:cs="Times New Roman"/>
          <w:sz w:val="24"/>
        </w:rPr>
        <w:t>3.3. informacija, jeigu jos atskleidimas prieštarauja įstatymams, daro nuostolių teisėtiems šalių komerciniams interesams arba trukdo užtikrinti sąžiningą konkurenciją.</w:t>
      </w:r>
    </w:p>
    <w:p w14:paraId="71B1E069" w14:textId="77777777" w:rsidR="003F1AE1" w:rsidRPr="003F1AE1" w:rsidRDefault="003F1AE1" w:rsidP="003F1AE1">
      <w:pPr>
        <w:spacing w:after="0" w:line="360" w:lineRule="auto"/>
        <w:ind w:firstLine="1296"/>
        <w:jc w:val="both"/>
        <w:rPr>
          <w:rFonts w:ascii="Times New Roman" w:eastAsia="Calibri" w:hAnsi="Times New Roman" w:cs="Times New Roman"/>
          <w:sz w:val="24"/>
        </w:rPr>
      </w:pPr>
      <w:bookmarkStart w:id="35" w:name="part_e5a2e529e5834a0f943558afbe453ce7"/>
      <w:bookmarkEnd w:id="35"/>
      <w:r w:rsidRPr="003F1AE1">
        <w:rPr>
          <w:rFonts w:ascii="Times New Roman" w:eastAsia="Calibri" w:hAnsi="Times New Roman" w:cs="Times New Roman"/>
          <w:sz w:val="24"/>
        </w:rPr>
        <w:t>4. Esu įspėtas, kad, pažeidęs šį pasižadėjimą, turėsiu atlyginti perkančiajai organizacijai ir kandidatams padarytus nuostolius.</w:t>
      </w:r>
    </w:p>
    <w:p w14:paraId="4FFB2364" w14:textId="77777777" w:rsidR="003F1AE1" w:rsidRPr="003F1AE1" w:rsidRDefault="003F1AE1" w:rsidP="003F1AE1">
      <w:pPr>
        <w:spacing w:after="0" w:line="360" w:lineRule="auto"/>
        <w:rPr>
          <w:rFonts w:ascii="Times New Roman" w:eastAsia="Calibri" w:hAnsi="Times New Roman" w:cs="Times New Roman"/>
          <w:sz w:val="24"/>
        </w:rPr>
      </w:pPr>
      <w:r w:rsidRPr="003F1AE1">
        <w:rPr>
          <w:rFonts w:ascii="Times New Roman" w:eastAsia="Calibri" w:hAnsi="Times New Roman" w:cs="Times New Roman"/>
          <w:sz w:val="24"/>
        </w:rPr>
        <w:t> </w:t>
      </w:r>
    </w:p>
    <w:p w14:paraId="708987EB" w14:textId="77777777" w:rsidR="003F1AE1" w:rsidRPr="003F1AE1" w:rsidRDefault="003F1AE1" w:rsidP="003F1AE1">
      <w:pPr>
        <w:spacing w:after="0" w:line="240" w:lineRule="auto"/>
        <w:rPr>
          <w:rFonts w:ascii="Times New Roman" w:eastAsia="Calibri" w:hAnsi="Times New Roman" w:cs="Times New Roman"/>
          <w:sz w:val="24"/>
        </w:rPr>
      </w:pPr>
      <w:r w:rsidRPr="003F1AE1">
        <w:rPr>
          <w:rFonts w:ascii="Times New Roman" w:eastAsia="Calibri" w:hAnsi="Times New Roman" w:cs="Times New Roman"/>
          <w:sz w:val="24"/>
        </w:rPr>
        <w:t> ___________________</w:t>
      </w:r>
    </w:p>
    <w:p w14:paraId="67304558" w14:textId="77777777" w:rsidR="003F1AE1" w:rsidRPr="003F1AE1" w:rsidRDefault="003F1AE1" w:rsidP="003F1AE1">
      <w:pPr>
        <w:spacing w:after="0" w:line="240" w:lineRule="auto"/>
        <w:rPr>
          <w:rFonts w:ascii="Times New Roman" w:eastAsia="Calibri" w:hAnsi="Times New Roman" w:cs="Times New Roman"/>
          <w:sz w:val="24"/>
        </w:rPr>
      </w:pPr>
      <w:r w:rsidRPr="003F1AE1">
        <w:rPr>
          <w:rFonts w:ascii="Times New Roman" w:eastAsia="Calibri" w:hAnsi="Times New Roman" w:cs="Times New Roman"/>
          <w:i/>
          <w:iCs/>
          <w:sz w:val="24"/>
        </w:rPr>
        <w:t xml:space="preserve">           </w:t>
      </w:r>
      <w:r w:rsidRPr="003F1AE1">
        <w:rPr>
          <w:rFonts w:ascii="Times New Roman" w:eastAsia="Calibri" w:hAnsi="Times New Roman" w:cs="Times New Roman"/>
          <w:sz w:val="24"/>
        </w:rPr>
        <w:t>(parašas)</w:t>
      </w:r>
      <w:bookmarkStart w:id="36" w:name="part_089eeef8925848598264e9ab350f0c68"/>
      <w:bookmarkEnd w:id="36"/>
    </w:p>
    <w:bookmarkEnd w:id="1"/>
    <w:p w14:paraId="41E12E4A" w14:textId="77777777" w:rsidR="006674F0" w:rsidRDefault="006674F0"/>
    <w:sectPr w:rsidR="006674F0" w:rsidSect="001F49BD">
      <w:headerReference w:type="default" r:id="rId6"/>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AFCE3" w14:textId="77777777" w:rsidR="00E84074" w:rsidRDefault="00E84074">
      <w:pPr>
        <w:spacing w:after="0" w:line="240" w:lineRule="auto"/>
      </w:pPr>
      <w:r>
        <w:separator/>
      </w:r>
    </w:p>
  </w:endnote>
  <w:endnote w:type="continuationSeparator" w:id="0">
    <w:p w14:paraId="6BE3D9CB" w14:textId="77777777" w:rsidR="00E84074" w:rsidRDefault="00E8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9F685" w14:textId="77777777" w:rsidR="00E84074" w:rsidRDefault="00E84074">
      <w:pPr>
        <w:spacing w:after="0" w:line="240" w:lineRule="auto"/>
      </w:pPr>
      <w:r>
        <w:separator/>
      </w:r>
    </w:p>
  </w:footnote>
  <w:footnote w:type="continuationSeparator" w:id="0">
    <w:p w14:paraId="027A73CA" w14:textId="77777777" w:rsidR="00E84074" w:rsidRDefault="00E84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512000"/>
      <w:docPartObj>
        <w:docPartGallery w:val="Page Numbers (Top of Page)"/>
        <w:docPartUnique/>
      </w:docPartObj>
    </w:sdtPr>
    <w:sdtContent>
      <w:p w14:paraId="0D87D943" w14:textId="77777777" w:rsidR="00317833" w:rsidRDefault="00C37758">
        <w:pPr>
          <w:pStyle w:val="Antrats"/>
          <w:jc w:val="center"/>
        </w:pPr>
        <w:r>
          <w:fldChar w:fldCharType="begin"/>
        </w:r>
        <w:r>
          <w:instrText>PAGE   \* MERGEFORMAT</w:instrText>
        </w:r>
        <w:r>
          <w:fldChar w:fldCharType="separate"/>
        </w:r>
        <w:r w:rsidR="002E473A">
          <w:rPr>
            <w:noProof/>
          </w:rPr>
          <w:t>4</w:t>
        </w:r>
        <w:r>
          <w:fldChar w:fldCharType="end"/>
        </w:r>
      </w:p>
    </w:sdtContent>
  </w:sdt>
  <w:p w14:paraId="2FA69C8F" w14:textId="77777777" w:rsidR="00317833" w:rsidRDefault="0031783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6E6"/>
    <w:rsid w:val="000055B1"/>
    <w:rsid w:val="00040743"/>
    <w:rsid w:val="002E473A"/>
    <w:rsid w:val="00317833"/>
    <w:rsid w:val="003610A0"/>
    <w:rsid w:val="003F1AE1"/>
    <w:rsid w:val="00464908"/>
    <w:rsid w:val="00606B65"/>
    <w:rsid w:val="00636110"/>
    <w:rsid w:val="006674F0"/>
    <w:rsid w:val="006F631E"/>
    <w:rsid w:val="006F6364"/>
    <w:rsid w:val="0080427B"/>
    <w:rsid w:val="00836162"/>
    <w:rsid w:val="008A4AF0"/>
    <w:rsid w:val="00976E8C"/>
    <w:rsid w:val="009D570A"/>
    <w:rsid w:val="00A53483"/>
    <w:rsid w:val="00A80F64"/>
    <w:rsid w:val="00AC3A89"/>
    <w:rsid w:val="00B31A56"/>
    <w:rsid w:val="00C065C1"/>
    <w:rsid w:val="00C30041"/>
    <w:rsid w:val="00C37758"/>
    <w:rsid w:val="00C6621B"/>
    <w:rsid w:val="00CA328E"/>
    <w:rsid w:val="00CB0930"/>
    <w:rsid w:val="00D66765"/>
    <w:rsid w:val="00E764B4"/>
    <w:rsid w:val="00E84074"/>
    <w:rsid w:val="00EA16E6"/>
    <w:rsid w:val="00FD6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A04C"/>
  <w15:chartTrackingRefBased/>
  <w15:docId w15:val="{948F60FC-C556-434E-8B92-34E43129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6364"/>
    <w:pPr>
      <w:spacing w:after="160" w:line="259" w:lineRule="auto"/>
    </w:pPr>
    <w:rPr>
      <w:rFonts w:asciiTheme="minorHAnsi" w:hAnsiTheme="minorHAns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364"/>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F636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37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7368</Words>
  <Characters>4201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Rasa_a</dc:creator>
  <cp:keywords/>
  <dc:description/>
  <cp:lastModifiedBy>Kalbininkas</cp:lastModifiedBy>
  <cp:revision>2</cp:revision>
  <dcterms:created xsi:type="dcterms:W3CDTF">2024-06-21T05:34:00Z</dcterms:created>
  <dcterms:modified xsi:type="dcterms:W3CDTF">2024-06-21T05:34:00Z</dcterms:modified>
</cp:coreProperties>
</file>