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4FC26" w14:textId="77777777" w:rsidR="00845792" w:rsidRPr="007C07D2" w:rsidRDefault="00845792" w:rsidP="00F8774D">
      <w:pPr>
        <w:ind w:left="5670"/>
      </w:pPr>
      <w:r w:rsidRPr="007C07D2">
        <w:t>PATVIRTINTA</w:t>
      </w:r>
    </w:p>
    <w:p w14:paraId="1EDA1DDD" w14:textId="625EC694" w:rsidR="00845792" w:rsidRPr="00DD105B" w:rsidRDefault="00845792" w:rsidP="00F8774D">
      <w:pPr>
        <w:ind w:left="5670"/>
      </w:pPr>
      <w:bookmarkStart w:id="0" w:name="_Hlk88137896"/>
      <w:r>
        <w:t>Kupiškio</w:t>
      </w:r>
      <w:r w:rsidRPr="007C07D2">
        <w:t xml:space="preserve"> rajono savivaldybės </w:t>
      </w:r>
      <w:bookmarkEnd w:id="0"/>
      <w:r w:rsidR="00880DA9">
        <w:t>mero</w:t>
      </w:r>
      <w:r w:rsidRPr="007C07D2">
        <w:t xml:space="preserve"> 202</w:t>
      </w:r>
      <w:r w:rsidR="00880DA9">
        <w:t>4</w:t>
      </w:r>
      <w:r w:rsidR="00F8774D">
        <w:t> </w:t>
      </w:r>
      <w:r w:rsidRPr="007C07D2">
        <w:t xml:space="preserve"> m. </w:t>
      </w:r>
      <w:r w:rsidR="00880DA9">
        <w:t>spalio</w:t>
      </w:r>
      <w:r w:rsidR="00F8774D">
        <w:t xml:space="preserve"> 7</w:t>
      </w:r>
      <w:r w:rsidRPr="007C07D2">
        <w:t xml:space="preserve"> d. </w:t>
      </w:r>
      <w:r w:rsidR="00880DA9">
        <w:t>potvarkiu</w:t>
      </w:r>
      <w:r w:rsidRPr="007C07D2">
        <w:t xml:space="preserve"> Nr.</w:t>
      </w:r>
      <w:r>
        <w:t xml:space="preserve"> </w:t>
      </w:r>
      <w:r w:rsidR="00880DA9">
        <w:t>M</w:t>
      </w:r>
      <w:r>
        <w:t>P-</w:t>
      </w:r>
      <w:r w:rsidR="00F8774D">
        <w:t>95</w:t>
      </w:r>
    </w:p>
    <w:p w14:paraId="30B87C08" w14:textId="77777777" w:rsidR="00845792" w:rsidRPr="007C07D2" w:rsidRDefault="00845792" w:rsidP="00845792">
      <w:pPr>
        <w:spacing w:after="27" w:line="256" w:lineRule="auto"/>
        <w:ind w:right="180"/>
      </w:pPr>
    </w:p>
    <w:p w14:paraId="307B0318" w14:textId="0560CF03" w:rsidR="00845792" w:rsidRDefault="00377F5D" w:rsidP="00845792">
      <w:pPr>
        <w:spacing w:line="247" w:lineRule="auto"/>
        <w:jc w:val="center"/>
        <w:rPr>
          <w:b/>
        </w:rPr>
      </w:pPr>
      <w:bookmarkStart w:id="1" w:name="_Hlk40360238"/>
      <w:r w:rsidRPr="00377F5D">
        <w:rPr>
          <w:b/>
        </w:rPr>
        <w:t>UŽDAROSIOS AKCINĖS BENDROVĖS ,,</w:t>
      </w:r>
      <w:bookmarkStart w:id="2" w:name="_Hlk44684309"/>
      <w:r w:rsidRPr="00377F5D">
        <w:rPr>
          <w:b/>
        </w:rPr>
        <w:t xml:space="preserve">KUPIŠKIO </w:t>
      </w:r>
      <w:bookmarkStart w:id="3" w:name="_Hlk45544020"/>
      <w:bookmarkEnd w:id="2"/>
      <w:r w:rsidRPr="00377F5D">
        <w:rPr>
          <w:b/>
        </w:rPr>
        <w:t>KOMUNALININKAS</w:t>
      </w:r>
      <w:bookmarkEnd w:id="3"/>
      <w:r w:rsidRPr="00377F5D">
        <w:rPr>
          <w:b/>
        </w:rPr>
        <w:t xml:space="preserve">“ </w:t>
      </w:r>
      <w:bookmarkEnd w:id="1"/>
      <w:r w:rsidR="00845792" w:rsidRPr="007C07D2">
        <w:rPr>
          <w:b/>
        </w:rPr>
        <w:t>DIREKTORIAUS PAREIGINIAI NUOSTATAI</w:t>
      </w:r>
    </w:p>
    <w:p w14:paraId="7A326E6E" w14:textId="77777777" w:rsidR="00845792" w:rsidRPr="007C07D2" w:rsidRDefault="00845792" w:rsidP="00845792">
      <w:pPr>
        <w:spacing w:line="247" w:lineRule="auto"/>
        <w:ind w:left="2373" w:hanging="1139"/>
      </w:pPr>
    </w:p>
    <w:p w14:paraId="7BC3736F" w14:textId="77777777" w:rsidR="00845792" w:rsidRPr="007C07D2" w:rsidRDefault="00845792" w:rsidP="00845792">
      <w:pPr>
        <w:pStyle w:val="prastasiniatinklio"/>
        <w:shd w:val="clear" w:color="auto" w:fill="FFFFFF"/>
        <w:spacing w:before="0" w:beforeAutospacing="0" w:after="0" w:afterAutospacing="0"/>
        <w:jc w:val="center"/>
        <w:rPr>
          <w:color w:val="00030D"/>
        </w:rPr>
      </w:pPr>
      <w:r w:rsidRPr="007C07D2">
        <w:rPr>
          <w:rStyle w:val="Grietas"/>
          <w:color w:val="151515"/>
        </w:rPr>
        <w:t>I SKYRIUS</w:t>
      </w:r>
    </w:p>
    <w:p w14:paraId="143064BC" w14:textId="5EE79868" w:rsidR="00845792" w:rsidRDefault="00845792" w:rsidP="00845792">
      <w:pPr>
        <w:pStyle w:val="prastasiniatinklio"/>
        <w:shd w:val="clear" w:color="auto" w:fill="FFFFFF"/>
        <w:spacing w:before="0" w:beforeAutospacing="0" w:after="0" w:afterAutospacing="0"/>
        <w:jc w:val="center"/>
        <w:rPr>
          <w:rStyle w:val="Grietas"/>
          <w:color w:val="151515"/>
        </w:rPr>
      </w:pPr>
      <w:r w:rsidRPr="007C07D2">
        <w:rPr>
          <w:rStyle w:val="Grietas"/>
          <w:color w:val="151515"/>
        </w:rPr>
        <w:t>BENDROSIOS NUOSTATOS</w:t>
      </w:r>
    </w:p>
    <w:p w14:paraId="75CEA512" w14:textId="77777777" w:rsidR="00845792" w:rsidRPr="007C07D2" w:rsidRDefault="00845792" w:rsidP="00845792">
      <w:pPr>
        <w:pStyle w:val="prastasiniatinklio"/>
        <w:shd w:val="clear" w:color="auto" w:fill="FFFFFF"/>
        <w:spacing w:before="0" w:beforeAutospacing="0" w:after="0" w:afterAutospacing="0"/>
        <w:jc w:val="center"/>
        <w:rPr>
          <w:color w:val="00030D"/>
        </w:rPr>
      </w:pPr>
    </w:p>
    <w:p w14:paraId="1F953A12" w14:textId="36CB952C" w:rsidR="00845792" w:rsidRPr="007C07D2" w:rsidRDefault="00845792" w:rsidP="00845792">
      <w:pPr>
        <w:pStyle w:val="prastasiniatinklio"/>
        <w:shd w:val="clear" w:color="auto" w:fill="FFFFFF"/>
        <w:spacing w:before="0" w:beforeAutospacing="0" w:after="0" w:afterAutospacing="0" w:line="360" w:lineRule="auto"/>
        <w:ind w:firstLine="1247"/>
        <w:jc w:val="both"/>
        <w:rPr>
          <w:color w:val="00030D"/>
        </w:rPr>
      </w:pPr>
      <w:r w:rsidRPr="007C07D2">
        <w:rPr>
          <w:color w:val="151515"/>
        </w:rPr>
        <w:t xml:space="preserve">1. </w:t>
      </w:r>
      <w:r w:rsidR="00377F5D">
        <w:t>U</w:t>
      </w:r>
      <w:r w:rsidR="00377F5D" w:rsidRPr="004A652A">
        <w:t>ždarosios akcinės bendrovės ,,</w:t>
      </w:r>
      <w:r w:rsidR="00377F5D">
        <w:t>K</w:t>
      </w:r>
      <w:r w:rsidR="00377F5D" w:rsidRPr="004A652A">
        <w:t xml:space="preserve">upiškio </w:t>
      </w:r>
      <w:r w:rsidR="00377F5D">
        <w:t>komunalininkas</w:t>
      </w:r>
      <w:r w:rsidR="00377F5D" w:rsidRPr="004A652A">
        <w:t xml:space="preserve">“ </w:t>
      </w:r>
      <w:r w:rsidRPr="007C07D2">
        <w:rPr>
          <w:color w:val="151515"/>
        </w:rPr>
        <w:t xml:space="preserve">(toliau – Bendrovė) direktorius yra vienasmenis Bendrovės valdymo organas, į darbą priimamas </w:t>
      </w:r>
      <w:r w:rsidR="00FB46CC" w:rsidRPr="00C13C78">
        <w:t>konkurso tvarka</w:t>
      </w:r>
      <w:r w:rsidR="00FB46CC" w:rsidRPr="007C07D2">
        <w:rPr>
          <w:color w:val="151515"/>
        </w:rPr>
        <w:t xml:space="preserve"> </w:t>
      </w:r>
      <w:r w:rsidRPr="007C07D2">
        <w:rPr>
          <w:color w:val="151515"/>
        </w:rPr>
        <w:t>5 metų kadencijai</w:t>
      </w:r>
      <w:r w:rsidRPr="00E95729">
        <w:t xml:space="preserve">. Tas pats asmuo Bendrovės direktoriumi gali būti renkamas ne daugiau kaip dvi kadencijas iš eilės. </w:t>
      </w:r>
      <w:r w:rsidR="00FB46CC" w:rsidRPr="00E95729">
        <w:t>Be</w:t>
      </w:r>
      <w:r w:rsidR="00FB46CC">
        <w:rPr>
          <w:color w:val="151515"/>
        </w:rPr>
        <w:t>ndrovės d</w:t>
      </w:r>
      <w:r w:rsidR="00FB46CC" w:rsidRPr="00C13C78">
        <w:t>irektoriumi negali būti asmuo, kuris pagal teisės aktus neturi teisės eiti tokių pareigų.</w:t>
      </w:r>
    </w:p>
    <w:p w14:paraId="3AE179BD" w14:textId="6133E8D8" w:rsidR="00845792" w:rsidRPr="00E95729" w:rsidRDefault="00845792" w:rsidP="00845792">
      <w:pPr>
        <w:pStyle w:val="prastasiniatinklio"/>
        <w:shd w:val="clear" w:color="auto" w:fill="FFFFFF"/>
        <w:spacing w:before="0" w:beforeAutospacing="0" w:after="0" w:afterAutospacing="0" w:line="360" w:lineRule="auto"/>
        <w:ind w:firstLine="1247"/>
        <w:jc w:val="both"/>
      </w:pPr>
      <w:r w:rsidRPr="00E95729">
        <w:t>2. Bendrovės direktorių</w:t>
      </w:r>
      <w:r w:rsidR="00FB46CC" w:rsidRPr="00E95729">
        <w:t xml:space="preserve"> </w:t>
      </w:r>
      <w:r w:rsidRPr="00E95729">
        <w:t xml:space="preserve">renka ir atšaukia bei atleidžia iš pareigų, nustato jo atlygį, tvirtina pareiginius nuostatus, skatina jį ir skiria nuobaudas Kupiškio rajono savivaldybės </w:t>
      </w:r>
      <w:r w:rsidR="00E95729" w:rsidRPr="00E95729">
        <w:t>meras</w:t>
      </w:r>
      <w:r w:rsidRPr="00E95729">
        <w:t xml:space="preserve"> teisės aktų nustatyta tvarka.</w:t>
      </w:r>
    </w:p>
    <w:p w14:paraId="77082026" w14:textId="051631AF" w:rsidR="00845792" w:rsidRPr="007C07D2" w:rsidRDefault="00845792" w:rsidP="00845792">
      <w:pPr>
        <w:pStyle w:val="prastasiniatinklio"/>
        <w:shd w:val="clear" w:color="auto" w:fill="FFFFFF"/>
        <w:spacing w:before="0" w:beforeAutospacing="0" w:after="0" w:afterAutospacing="0" w:line="360" w:lineRule="auto"/>
        <w:ind w:firstLine="1247"/>
        <w:jc w:val="both"/>
        <w:rPr>
          <w:color w:val="00030D"/>
        </w:rPr>
      </w:pPr>
      <w:r w:rsidRPr="00E95729">
        <w:t xml:space="preserve">3. Su Bendrovės direktoriumi sudaroma </w:t>
      </w:r>
      <w:r w:rsidR="00FB46CC" w:rsidRPr="00E95729">
        <w:t xml:space="preserve">terminuota </w:t>
      </w:r>
      <w:r w:rsidRPr="00E95729">
        <w:t xml:space="preserve">darbo sutartis. Sutartį su Bendrovės direktoriumi Bendrovės vardu pasirašo </w:t>
      </w:r>
      <w:r w:rsidR="00FB46CC" w:rsidRPr="00E95729">
        <w:t xml:space="preserve">visuotinio akcininkų susirinkimo įgaliotas asmuo – </w:t>
      </w:r>
      <w:r w:rsidRPr="00E95729">
        <w:t xml:space="preserve">Kupiškio rajono savivaldybės </w:t>
      </w:r>
      <w:r w:rsidR="00E95729" w:rsidRPr="00E95729">
        <w:t>mera</w:t>
      </w:r>
      <w:r w:rsidRPr="00E95729">
        <w:t xml:space="preserve">s ar jo įgaliotas asmuo. </w:t>
      </w:r>
      <w:r w:rsidRPr="007C07D2">
        <w:rPr>
          <w:color w:val="151515"/>
        </w:rPr>
        <w:t>Bendrovės direktorių išrinkusiam organui priėmus sprendimą atšaukti direktorių, su juo sudaryta darbo sutartis nutraukiama.</w:t>
      </w:r>
      <w:r w:rsidR="00FB46CC" w:rsidRPr="00FB46CC">
        <w:t xml:space="preserve"> </w:t>
      </w:r>
      <w:r w:rsidR="00FB46CC" w:rsidRPr="00C13C78">
        <w:t xml:space="preserve">Darbo ginčai tarp </w:t>
      </w:r>
      <w:r w:rsidR="00F8774D">
        <w:t>d</w:t>
      </w:r>
      <w:r w:rsidR="00FB46CC" w:rsidRPr="00C13C78">
        <w:t>irektoriaus ir Bendrovės nagrinėjami teisme.</w:t>
      </w:r>
    </w:p>
    <w:p w14:paraId="266DB890" w14:textId="77777777" w:rsidR="002E31F8" w:rsidRDefault="002E31F8" w:rsidP="00845792">
      <w:pPr>
        <w:pStyle w:val="prastasiniatinklio"/>
        <w:shd w:val="clear" w:color="auto" w:fill="FFFFFF"/>
        <w:spacing w:before="0" w:beforeAutospacing="0" w:after="0" w:afterAutospacing="0"/>
        <w:jc w:val="center"/>
        <w:rPr>
          <w:rStyle w:val="Grietas"/>
          <w:color w:val="151515"/>
        </w:rPr>
      </w:pPr>
    </w:p>
    <w:p w14:paraId="0DC63F81" w14:textId="3B6B822C" w:rsidR="00845792" w:rsidRPr="007C07D2" w:rsidRDefault="00845792" w:rsidP="00845792">
      <w:pPr>
        <w:pStyle w:val="prastasiniatinklio"/>
        <w:shd w:val="clear" w:color="auto" w:fill="FFFFFF"/>
        <w:spacing w:before="0" w:beforeAutospacing="0" w:after="0" w:afterAutospacing="0"/>
        <w:jc w:val="center"/>
        <w:rPr>
          <w:color w:val="00030D"/>
        </w:rPr>
      </w:pPr>
      <w:r w:rsidRPr="007C07D2">
        <w:rPr>
          <w:rStyle w:val="Grietas"/>
          <w:color w:val="151515"/>
        </w:rPr>
        <w:t>II SKYRIUS</w:t>
      </w:r>
    </w:p>
    <w:p w14:paraId="097EE858" w14:textId="139F94D5" w:rsidR="00845792" w:rsidRDefault="00845792" w:rsidP="00845792">
      <w:pPr>
        <w:pStyle w:val="prastasiniatinklio"/>
        <w:shd w:val="clear" w:color="auto" w:fill="FFFFFF"/>
        <w:spacing w:before="0" w:beforeAutospacing="0" w:after="0" w:afterAutospacing="0"/>
        <w:jc w:val="center"/>
        <w:rPr>
          <w:rStyle w:val="Grietas"/>
          <w:color w:val="151515"/>
        </w:rPr>
      </w:pPr>
      <w:r w:rsidRPr="007C07D2">
        <w:rPr>
          <w:rStyle w:val="Grietas"/>
          <w:color w:val="151515"/>
        </w:rPr>
        <w:t>KVALIFIKACINIAI REIKALAVIMAI</w:t>
      </w:r>
    </w:p>
    <w:p w14:paraId="6C1D7B6E" w14:textId="77777777" w:rsidR="00845792" w:rsidRPr="007C07D2" w:rsidRDefault="00845792" w:rsidP="00845792">
      <w:pPr>
        <w:pStyle w:val="prastasiniatinklio"/>
        <w:shd w:val="clear" w:color="auto" w:fill="FFFFFF"/>
        <w:spacing w:before="0" w:beforeAutospacing="0" w:after="0" w:afterAutospacing="0"/>
        <w:jc w:val="center"/>
        <w:rPr>
          <w:color w:val="00030D"/>
        </w:rPr>
      </w:pPr>
    </w:p>
    <w:p w14:paraId="64A43F73" w14:textId="77777777" w:rsidR="00845792" w:rsidRPr="007C07D2" w:rsidRDefault="00845792" w:rsidP="00FB46CC">
      <w:pPr>
        <w:pStyle w:val="prastasiniatinklio"/>
        <w:shd w:val="clear" w:color="auto" w:fill="FFFFFF"/>
        <w:spacing w:before="0" w:beforeAutospacing="0" w:after="0" w:afterAutospacing="0" w:line="360" w:lineRule="auto"/>
        <w:ind w:firstLine="1247"/>
        <w:jc w:val="both"/>
        <w:rPr>
          <w:color w:val="00030D"/>
        </w:rPr>
      </w:pPr>
      <w:r w:rsidRPr="007C07D2">
        <w:rPr>
          <w:color w:val="151515"/>
        </w:rPr>
        <w:t>4. Bendrovės direktorius privalo atitikti šiuos kvalifikacinius reikalavimus:</w:t>
      </w:r>
    </w:p>
    <w:p w14:paraId="0C23038F" w14:textId="2B1F4416" w:rsidR="00845792" w:rsidRPr="007C07D2" w:rsidRDefault="00845792" w:rsidP="00FB46CC">
      <w:pPr>
        <w:pStyle w:val="prastasiniatinklio"/>
        <w:shd w:val="clear" w:color="auto" w:fill="FFFFFF"/>
        <w:spacing w:before="0" w:beforeAutospacing="0" w:after="0" w:afterAutospacing="0" w:line="360" w:lineRule="auto"/>
        <w:ind w:firstLine="1247"/>
        <w:jc w:val="both"/>
        <w:rPr>
          <w:color w:val="00030D"/>
        </w:rPr>
      </w:pPr>
      <w:r w:rsidRPr="007C07D2">
        <w:rPr>
          <w:color w:val="151515"/>
        </w:rPr>
        <w:t xml:space="preserve">4.1. </w:t>
      </w:r>
      <w:r w:rsidR="00473536" w:rsidRPr="002F0454">
        <w:t>turėti</w:t>
      </w:r>
      <w:r w:rsidR="00B009DA">
        <w:t xml:space="preserve"> ne žemesnį kaip aukštąjį universitetinį išsilavinimą su bakalauro kvalifikaciniu laipsniu ar </w:t>
      </w:r>
      <w:r w:rsidR="00B009DA">
        <w:rPr>
          <w:bCs/>
        </w:rPr>
        <w:t>jam lygiavertę aukštojo mokslo kvalifikaciją</w:t>
      </w:r>
      <w:r w:rsidR="00B009DA">
        <w:t xml:space="preserve"> arba aukštąjį koleginį išsilavinimą su profesinio bakalauro kvalifikaciniu laipsniu ar </w:t>
      </w:r>
      <w:r w:rsidR="00B009DA">
        <w:rPr>
          <w:bCs/>
        </w:rPr>
        <w:t>jam lygiavertę aukštojo mokslo kvalifikaciją</w:t>
      </w:r>
      <w:r w:rsidR="00473536" w:rsidRPr="00207E24">
        <w:t>;</w:t>
      </w:r>
    </w:p>
    <w:p w14:paraId="364C4431" w14:textId="35321811" w:rsidR="00845792" w:rsidRPr="0004017C" w:rsidRDefault="00845792" w:rsidP="00FB46CC">
      <w:pPr>
        <w:pStyle w:val="prastasiniatinklio"/>
        <w:shd w:val="clear" w:color="auto" w:fill="FFFFFF"/>
        <w:spacing w:before="0" w:beforeAutospacing="0" w:after="0" w:afterAutospacing="0" w:line="360" w:lineRule="auto"/>
        <w:ind w:firstLine="1247"/>
        <w:jc w:val="both"/>
        <w:rPr>
          <w:color w:val="FF0000"/>
        </w:rPr>
      </w:pPr>
      <w:r w:rsidRPr="007C07D2">
        <w:rPr>
          <w:color w:val="151515"/>
        </w:rPr>
        <w:t>4.2</w:t>
      </w:r>
      <w:r w:rsidRPr="0004017C">
        <w:rPr>
          <w:color w:val="FF0000"/>
        </w:rPr>
        <w:t xml:space="preserve">. </w:t>
      </w:r>
      <w:r w:rsidRPr="00880DA9">
        <w:t xml:space="preserve">turėti ne mažesnę kaip </w:t>
      </w:r>
      <w:r w:rsidR="00494EF5">
        <w:t>5</w:t>
      </w:r>
      <w:r w:rsidRPr="00880DA9">
        <w:t xml:space="preserve"> metų vadovaujamo darbo patirtį</w:t>
      </w:r>
      <w:r w:rsidR="002E31F8" w:rsidRPr="00880DA9">
        <w:rPr>
          <w:rFonts w:eastAsia="Calibri"/>
          <w:szCs w:val="22"/>
        </w:rPr>
        <w:t xml:space="preserve"> įmonei, įstaigai ar organizacijai ir </w:t>
      </w:r>
      <w:r w:rsidR="002E31F8" w:rsidRPr="00880DA9">
        <w:t xml:space="preserve">ne mažesnę kaip </w:t>
      </w:r>
      <w:r w:rsidR="00B009DA">
        <w:t>5</w:t>
      </w:r>
      <w:r w:rsidR="002E31F8" w:rsidRPr="00880DA9">
        <w:t xml:space="preserve"> metų darbo patirtį energetikos arba vadybos srityje</w:t>
      </w:r>
      <w:r w:rsidRPr="00880DA9">
        <w:t>;</w:t>
      </w:r>
    </w:p>
    <w:p w14:paraId="26E0CAF8" w14:textId="77777777" w:rsidR="00845792" w:rsidRPr="007C07D2" w:rsidRDefault="00845792" w:rsidP="00FB46CC">
      <w:pPr>
        <w:pStyle w:val="prastasiniatinklio"/>
        <w:shd w:val="clear" w:color="auto" w:fill="FFFFFF"/>
        <w:spacing w:before="0" w:beforeAutospacing="0" w:after="0" w:afterAutospacing="0" w:line="360" w:lineRule="auto"/>
        <w:ind w:firstLine="1247"/>
        <w:jc w:val="both"/>
        <w:rPr>
          <w:color w:val="00030D"/>
        </w:rPr>
      </w:pPr>
      <w:r w:rsidRPr="007C07D2">
        <w:rPr>
          <w:color w:val="151515"/>
        </w:rPr>
        <w:t>4.3. mokėti valdyti, kaupti, sisteminti, analizuoti ir apibendrinti informaciją, daryti išvadas ir gebėti priimti sprendimus, sklandžiai dėstyti mintis žodžiu ir raštu;</w:t>
      </w:r>
    </w:p>
    <w:p w14:paraId="18D7444B" w14:textId="77777777" w:rsidR="00845792" w:rsidRPr="007C07D2" w:rsidRDefault="00845792" w:rsidP="00FB46CC">
      <w:pPr>
        <w:pStyle w:val="prastasiniatinklio"/>
        <w:shd w:val="clear" w:color="auto" w:fill="FFFFFF"/>
        <w:spacing w:before="0" w:beforeAutospacing="0" w:after="0" w:afterAutospacing="0" w:line="360" w:lineRule="auto"/>
        <w:ind w:firstLine="1247"/>
        <w:jc w:val="both"/>
        <w:rPr>
          <w:color w:val="00030D"/>
        </w:rPr>
      </w:pPr>
      <w:r w:rsidRPr="007C07D2">
        <w:rPr>
          <w:color w:val="151515"/>
        </w:rPr>
        <w:t>4.4. mokėti naudotis šiuolaikinėmis technologijos ir ryšio priemonėmis („MS Office“ programomis, interneto naršykle, elektroninio pašto programa</w:t>
      </w:r>
      <w:r>
        <w:rPr>
          <w:color w:val="151515"/>
        </w:rPr>
        <w:t>);</w:t>
      </w:r>
      <w:r w:rsidRPr="007C07D2">
        <w:rPr>
          <w:color w:val="151515"/>
        </w:rPr>
        <w:t xml:space="preserve"> </w:t>
      </w:r>
    </w:p>
    <w:p w14:paraId="1563AD91" w14:textId="1058EFF5" w:rsidR="00845792" w:rsidRPr="007C07D2" w:rsidRDefault="00845792" w:rsidP="00FB46CC">
      <w:pPr>
        <w:pStyle w:val="prastasiniatinklio"/>
        <w:shd w:val="clear" w:color="auto" w:fill="FFFFFF"/>
        <w:spacing w:before="0" w:beforeAutospacing="0" w:after="0" w:afterAutospacing="0" w:line="360" w:lineRule="auto"/>
        <w:ind w:firstLine="1247"/>
        <w:jc w:val="both"/>
        <w:rPr>
          <w:color w:val="00030D"/>
        </w:rPr>
      </w:pPr>
      <w:r w:rsidRPr="007C07D2">
        <w:rPr>
          <w:color w:val="151515"/>
        </w:rPr>
        <w:t>4.5.</w:t>
      </w:r>
      <w:r w:rsidR="002E31F8">
        <w:rPr>
          <w:color w:val="151515"/>
        </w:rPr>
        <w:t xml:space="preserve"> </w:t>
      </w:r>
      <w:r w:rsidRPr="007C07D2">
        <w:rPr>
          <w:color w:val="151515"/>
        </w:rPr>
        <w:t xml:space="preserve">turėti strateginio ir finansinių išteklių planavimo, pokyčių valdymo, dalykinio bendravimo įgūdžių, gebėti formuoti, motyvuoti ir valdyti komandą, savarankiškai planuoti, </w:t>
      </w:r>
      <w:r w:rsidRPr="007C07D2">
        <w:rPr>
          <w:color w:val="151515"/>
        </w:rPr>
        <w:lastRenderedPageBreak/>
        <w:t>organizuoti, kontroliuoti Bendrovės veiklą, būti orientuotam į tikslus, sistemingai analizuoti ir objektyviai vertinti situaciją bei priimti optimalius sprendimus, gebėti rengti veiklos planus ir programas;</w:t>
      </w:r>
    </w:p>
    <w:p w14:paraId="2C064F9F" w14:textId="3EFA4785" w:rsidR="00845792" w:rsidRPr="007C07D2" w:rsidRDefault="00845792" w:rsidP="00FB46CC">
      <w:pPr>
        <w:pStyle w:val="prastasiniatinklio"/>
        <w:shd w:val="clear" w:color="auto" w:fill="FFFFFF"/>
        <w:spacing w:before="0" w:beforeAutospacing="0" w:after="0" w:afterAutospacing="0" w:line="360" w:lineRule="auto"/>
        <w:ind w:firstLine="1247"/>
        <w:jc w:val="both"/>
        <w:rPr>
          <w:color w:val="00030D"/>
        </w:rPr>
      </w:pPr>
      <w:r w:rsidRPr="007C07D2">
        <w:rPr>
          <w:color w:val="151515"/>
        </w:rPr>
        <w:t>4.6.</w:t>
      </w:r>
      <w:r w:rsidR="002E31F8">
        <w:rPr>
          <w:color w:val="151515"/>
        </w:rPr>
        <w:t xml:space="preserve"> </w:t>
      </w:r>
      <w:r w:rsidRPr="007C07D2">
        <w:rPr>
          <w:color w:val="151515"/>
        </w:rPr>
        <w:t>išmanyti Lietuvos Respublikos akcinių bendrovių įstatymą (toliau – Akcinių bendrovių įstatymas), kitų įstatymų ir norminių teisės aktų reikalavimus, reglamentuojančius Bendrovės veiklą, veiklos organizavimo bei veikimo principus;</w:t>
      </w:r>
    </w:p>
    <w:p w14:paraId="0929463B" w14:textId="77777777" w:rsidR="00845792" w:rsidRPr="007C07D2" w:rsidRDefault="00845792" w:rsidP="00FB46CC">
      <w:pPr>
        <w:pStyle w:val="prastasiniatinklio"/>
        <w:shd w:val="clear" w:color="auto" w:fill="FFFFFF"/>
        <w:spacing w:before="0" w:beforeAutospacing="0" w:after="0" w:afterAutospacing="0" w:line="360" w:lineRule="auto"/>
        <w:ind w:firstLine="1247"/>
        <w:jc w:val="both"/>
        <w:rPr>
          <w:color w:val="00030D"/>
        </w:rPr>
      </w:pPr>
      <w:r w:rsidRPr="007C07D2">
        <w:rPr>
          <w:color w:val="151515"/>
        </w:rPr>
        <w:t>4.7. išmanyti teisės aktais nustatytus darbo organizavimo pagrindus, Bendrovės valdymo principus, Bendrovės darbo specifiką, Bendrovės finansines ir technines galimybes, Bendrovės ekonominio ir socialinio vystymo perspektyvą, mokesčių ir aplinkosaugos įstatymus;</w:t>
      </w:r>
    </w:p>
    <w:p w14:paraId="0F77F325" w14:textId="328B425D" w:rsidR="00845792" w:rsidRPr="00E95729" w:rsidRDefault="00845792" w:rsidP="00FB46CC">
      <w:pPr>
        <w:pStyle w:val="prastasiniatinklio"/>
        <w:shd w:val="clear" w:color="auto" w:fill="FFFFFF"/>
        <w:spacing w:before="0" w:beforeAutospacing="0" w:after="0" w:afterAutospacing="0" w:line="360" w:lineRule="auto"/>
        <w:ind w:firstLine="1247"/>
        <w:jc w:val="both"/>
      </w:pPr>
      <w:r w:rsidRPr="00E95729">
        <w:t xml:space="preserve">4.8. būti nepriekaištingos reputacijos, kaip ji apibrėžta Lietuvos Respublikos valstybės tarnybos įstatymo </w:t>
      </w:r>
      <w:r w:rsidR="00E95729" w:rsidRPr="00E95729">
        <w:t>5</w:t>
      </w:r>
      <w:r w:rsidRPr="00E95729">
        <w:t xml:space="preserve"> straipsnyje;</w:t>
      </w:r>
    </w:p>
    <w:p w14:paraId="07B77E47" w14:textId="77777777" w:rsidR="00845792" w:rsidRPr="007C07D2" w:rsidRDefault="00845792" w:rsidP="00FB46CC">
      <w:pPr>
        <w:pStyle w:val="prastasiniatinklio"/>
        <w:shd w:val="clear" w:color="auto" w:fill="FFFFFF"/>
        <w:spacing w:before="0" w:beforeAutospacing="0" w:after="0" w:afterAutospacing="0" w:line="360" w:lineRule="auto"/>
        <w:ind w:firstLine="1247"/>
        <w:jc w:val="both"/>
        <w:rPr>
          <w:color w:val="00030D"/>
        </w:rPr>
      </w:pPr>
      <w:r w:rsidRPr="007C07D2">
        <w:rPr>
          <w:color w:val="151515"/>
        </w:rPr>
        <w:t>4.9. turėti B kategorijos vairuotojo pažymėjimą.</w:t>
      </w:r>
    </w:p>
    <w:p w14:paraId="06530ECD" w14:textId="77777777" w:rsidR="002E31F8" w:rsidRDefault="002E31F8" w:rsidP="00845792">
      <w:pPr>
        <w:pStyle w:val="prastasiniatinklio"/>
        <w:shd w:val="clear" w:color="auto" w:fill="FFFFFF"/>
        <w:spacing w:before="0" w:beforeAutospacing="0" w:after="0" w:afterAutospacing="0"/>
        <w:jc w:val="center"/>
        <w:rPr>
          <w:rStyle w:val="Grietas"/>
          <w:color w:val="151515"/>
        </w:rPr>
      </w:pPr>
    </w:p>
    <w:p w14:paraId="2574273C" w14:textId="22969807" w:rsidR="00845792" w:rsidRPr="007C07D2" w:rsidRDefault="00845792" w:rsidP="00845792">
      <w:pPr>
        <w:pStyle w:val="prastasiniatinklio"/>
        <w:shd w:val="clear" w:color="auto" w:fill="FFFFFF"/>
        <w:spacing w:before="0" w:beforeAutospacing="0" w:after="0" w:afterAutospacing="0"/>
        <w:jc w:val="center"/>
        <w:rPr>
          <w:color w:val="00030D"/>
        </w:rPr>
      </w:pPr>
      <w:r w:rsidRPr="007C07D2">
        <w:rPr>
          <w:rStyle w:val="Grietas"/>
          <w:color w:val="151515"/>
        </w:rPr>
        <w:t>III SKYRIUS</w:t>
      </w:r>
    </w:p>
    <w:p w14:paraId="74120089" w14:textId="073CF2F7" w:rsidR="00845792" w:rsidRDefault="00845792" w:rsidP="00845792">
      <w:pPr>
        <w:pStyle w:val="prastasiniatinklio"/>
        <w:shd w:val="clear" w:color="auto" w:fill="FFFFFF"/>
        <w:spacing w:before="0" w:beforeAutospacing="0" w:after="0" w:afterAutospacing="0"/>
        <w:jc w:val="center"/>
        <w:rPr>
          <w:rStyle w:val="Grietas"/>
          <w:color w:val="151515"/>
        </w:rPr>
      </w:pPr>
      <w:r w:rsidRPr="007C07D2">
        <w:rPr>
          <w:rStyle w:val="Grietas"/>
          <w:color w:val="151515"/>
        </w:rPr>
        <w:t>UŽDAVINIAI IR FUNKCIJOS</w:t>
      </w:r>
    </w:p>
    <w:p w14:paraId="4841A627" w14:textId="77777777" w:rsidR="00845792" w:rsidRPr="007C07D2" w:rsidRDefault="00845792" w:rsidP="00845792">
      <w:pPr>
        <w:pStyle w:val="prastasiniatinklio"/>
        <w:shd w:val="clear" w:color="auto" w:fill="FFFFFF"/>
        <w:spacing w:before="0" w:beforeAutospacing="0" w:after="0" w:afterAutospacing="0"/>
        <w:jc w:val="center"/>
        <w:rPr>
          <w:color w:val="00030D"/>
        </w:rPr>
      </w:pPr>
    </w:p>
    <w:p w14:paraId="71AB7C81" w14:textId="77777777" w:rsidR="00845792" w:rsidRPr="007C07D2" w:rsidRDefault="00845792" w:rsidP="002E31F8">
      <w:pPr>
        <w:pStyle w:val="prastasiniatinklio"/>
        <w:shd w:val="clear" w:color="auto" w:fill="FFFFFF"/>
        <w:spacing w:before="0" w:beforeAutospacing="0" w:after="0" w:afterAutospacing="0" w:line="360" w:lineRule="auto"/>
        <w:ind w:firstLine="1247"/>
        <w:jc w:val="both"/>
        <w:rPr>
          <w:color w:val="00030D"/>
        </w:rPr>
      </w:pPr>
      <w:r w:rsidRPr="007C07D2">
        <w:rPr>
          <w:color w:val="151515"/>
        </w:rPr>
        <w:t>5. Pagrindiniai Bendrovės direktoriaus uždaviniai – įgyvendinti Bendrovės numatytą veiklos strategiją, vadovauti visai komercinei-ūkinei Bendrovės veiklai bei Bendrovės darbuotojams, užtikrinti, kad būtų įvykdyti numatyti komerciniai finansiniai rodikliai, įgyvendinami pagrindiniai tikslai, uždaviniai, užtikrintas efektyvus Bendrovei patikėto turto valdymas, tinkamai organizuojama ir vykdoma Bendrovės įstatuose numatyta veikla, veikti Bendrovės vardu esant santykiams su juridiniais ir fiziniais asmenimis.</w:t>
      </w:r>
    </w:p>
    <w:p w14:paraId="5AD46110" w14:textId="77777777" w:rsidR="00845792" w:rsidRPr="007C07D2" w:rsidRDefault="00845792" w:rsidP="002E31F8">
      <w:pPr>
        <w:pStyle w:val="prastasiniatinklio"/>
        <w:shd w:val="clear" w:color="auto" w:fill="FFFFFF"/>
        <w:spacing w:before="0" w:beforeAutospacing="0" w:after="0" w:afterAutospacing="0" w:line="360" w:lineRule="auto"/>
        <w:ind w:firstLine="1247"/>
        <w:jc w:val="both"/>
        <w:rPr>
          <w:color w:val="00030D"/>
        </w:rPr>
      </w:pPr>
      <w:r w:rsidRPr="007C07D2">
        <w:rPr>
          <w:color w:val="151515"/>
        </w:rPr>
        <w:t>6. Vykdydamas keliamus uždavinius, Bendrovės direktorius atlieka šias funkcijas:</w:t>
      </w:r>
    </w:p>
    <w:p w14:paraId="209C9AED" w14:textId="2927A65F" w:rsidR="00845792" w:rsidRPr="007C07D2" w:rsidRDefault="00845792" w:rsidP="002E31F8">
      <w:pPr>
        <w:pStyle w:val="prastasiniatinklio"/>
        <w:shd w:val="clear" w:color="auto" w:fill="FFFFFF"/>
        <w:spacing w:before="0" w:beforeAutospacing="0" w:after="0" w:afterAutospacing="0" w:line="360" w:lineRule="auto"/>
        <w:ind w:firstLine="1247"/>
        <w:jc w:val="both"/>
        <w:rPr>
          <w:color w:val="00030D"/>
        </w:rPr>
      </w:pPr>
      <w:r w:rsidRPr="007C07D2">
        <w:rPr>
          <w:color w:val="151515"/>
        </w:rPr>
        <w:t>6.1.</w:t>
      </w:r>
      <w:r w:rsidR="003519BF">
        <w:rPr>
          <w:color w:val="151515"/>
        </w:rPr>
        <w:t xml:space="preserve"> </w:t>
      </w:r>
      <w:r w:rsidRPr="007C07D2">
        <w:rPr>
          <w:color w:val="151515"/>
        </w:rPr>
        <w:t>organizuoja Bendrovės darbą iškeltiems tikslams pasiekti, uždaviniams įgyvendinti ir nustatytoms funkcijoms atlikti;</w:t>
      </w:r>
    </w:p>
    <w:p w14:paraId="32F03018" w14:textId="77777777" w:rsidR="00845792" w:rsidRPr="007C07D2" w:rsidRDefault="00845792" w:rsidP="002E31F8">
      <w:pPr>
        <w:pStyle w:val="prastasiniatinklio"/>
        <w:shd w:val="clear" w:color="auto" w:fill="FFFFFF"/>
        <w:spacing w:before="0" w:beforeAutospacing="0" w:after="0" w:afterAutospacing="0" w:line="360" w:lineRule="auto"/>
        <w:ind w:firstLine="1247"/>
        <w:jc w:val="both"/>
        <w:rPr>
          <w:color w:val="00030D"/>
        </w:rPr>
      </w:pPr>
      <w:r w:rsidRPr="007C07D2">
        <w:rPr>
          <w:color w:val="151515"/>
        </w:rPr>
        <w:t>6.2. vadovauja Bendrovės darbuotojams, pasirašo įsakymus, finansinius dokumentus bei kitus vidaus aktus;</w:t>
      </w:r>
    </w:p>
    <w:p w14:paraId="4371D2D3" w14:textId="71264388" w:rsidR="00845792" w:rsidRPr="007C07D2" w:rsidRDefault="00845792" w:rsidP="002E31F8">
      <w:pPr>
        <w:pStyle w:val="prastasiniatinklio"/>
        <w:shd w:val="clear" w:color="auto" w:fill="FFFFFF"/>
        <w:spacing w:before="0" w:beforeAutospacing="0" w:after="0" w:afterAutospacing="0" w:line="360" w:lineRule="auto"/>
        <w:ind w:firstLine="1247"/>
        <w:jc w:val="both"/>
        <w:rPr>
          <w:color w:val="00030D"/>
        </w:rPr>
      </w:pPr>
      <w:r w:rsidRPr="007C07D2">
        <w:rPr>
          <w:color w:val="151515"/>
        </w:rPr>
        <w:t>6.3.</w:t>
      </w:r>
      <w:r w:rsidR="003519BF">
        <w:rPr>
          <w:color w:val="151515"/>
        </w:rPr>
        <w:t xml:space="preserve"> </w:t>
      </w:r>
      <w:r w:rsidRPr="007C07D2">
        <w:rPr>
          <w:color w:val="151515"/>
        </w:rPr>
        <w:t>užtikrina, kad būtų laikomasi įstatymų, kitų teisės aktų, Bendrovės įstatų, visuotinio akcininkų susirinkimo sprendimų;</w:t>
      </w:r>
    </w:p>
    <w:p w14:paraId="00B1B4C9" w14:textId="57A0BF52" w:rsidR="00845792" w:rsidRPr="007C07D2" w:rsidRDefault="00845792" w:rsidP="002E31F8">
      <w:pPr>
        <w:pStyle w:val="prastasiniatinklio"/>
        <w:shd w:val="clear" w:color="auto" w:fill="FFFFFF"/>
        <w:spacing w:before="0" w:beforeAutospacing="0" w:after="0" w:afterAutospacing="0" w:line="360" w:lineRule="auto"/>
        <w:ind w:firstLine="1247"/>
        <w:jc w:val="both"/>
        <w:rPr>
          <w:color w:val="00030D"/>
        </w:rPr>
      </w:pPr>
      <w:r w:rsidRPr="007C07D2">
        <w:rPr>
          <w:color w:val="151515"/>
        </w:rPr>
        <w:t>6.4.</w:t>
      </w:r>
      <w:r w:rsidR="003519BF">
        <w:rPr>
          <w:color w:val="151515"/>
        </w:rPr>
        <w:t xml:space="preserve"> </w:t>
      </w:r>
      <w:r w:rsidRPr="007C07D2">
        <w:rPr>
          <w:color w:val="151515"/>
        </w:rPr>
        <w:t>Bendrovės vardu savo kompetencijos ribose sudaro sutartis su kitais juridiniais ir fiziniais asmenimis, išduoda įgaliojimus, savo kompetencijos ribose priima sprendimus dėl Bendrovės veiklos organizavimo, plėtojimo ir efektyvumo gerinimo bei tvirtina įstaigos veiklą reglamentuojančius dokumentus;</w:t>
      </w:r>
    </w:p>
    <w:p w14:paraId="3C71251D" w14:textId="4CD88308" w:rsidR="00845792" w:rsidRPr="007C07D2" w:rsidRDefault="00845792" w:rsidP="002E31F8">
      <w:pPr>
        <w:pStyle w:val="prastasiniatinklio"/>
        <w:shd w:val="clear" w:color="auto" w:fill="FFFFFF"/>
        <w:spacing w:before="0" w:beforeAutospacing="0" w:after="0" w:afterAutospacing="0" w:line="360" w:lineRule="auto"/>
        <w:ind w:firstLine="1247"/>
        <w:jc w:val="both"/>
        <w:rPr>
          <w:color w:val="00030D"/>
        </w:rPr>
      </w:pPr>
      <w:r w:rsidRPr="007C07D2">
        <w:rPr>
          <w:color w:val="151515"/>
        </w:rPr>
        <w:t>6.</w:t>
      </w:r>
      <w:r w:rsidRPr="007C07D2">
        <w:rPr>
          <w:color w:val="151515"/>
          <w:lang w:val="en-US"/>
        </w:rPr>
        <w:t>5</w:t>
      </w:r>
      <w:r w:rsidRPr="007C07D2">
        <w:rPr>
          <w:color w:val="151515"/>
        </w:rPr>
        <w:t>.</w:t>
      </w:r>
      <w:r w:rsidR="003519BF">
        <w:rPr>
          <w:color w:val="151515"/>
        </w:rPr>
        <w:t xml:space="preserve"> </w:t>
      </w:r>
      <w:r w:rsidRPr="007C07D2">
        <w:rPr>
          <w:color w:val="151515"/>
        </w:rPr>
        <w:t>priima Akcinių bendrovių įstatyme,</w:t>
      </w:r>
      <w:r w:rsidRPr="007C07D2">
        <w:rPr>
          <w:rStyle w:val="Grietas"/>
          <w:color w:val="151515"/>
        </w:rPr>
        <w:t> </w:t>
      </w:r>
      <w:r w:rsidRPr="007C07D2">
        <w:rPr>
          <w:color w:val="151515"/>
        </w:rPr>
        <w:t>Bendrovės įstatuose ar visuotinio akcininkų susirinkimo sprendimuose Bendrovės vadovo kompetencijai priskirtus sprendimus;</w:t>
      </w:r>
    </w:p>
    <w:p w14:paraId="5BA995D0" w14:textId="77777777" w:rsidR="00845792" w:rsidRPr="007C07D2" w:rsidRDefault="00845792" w:rsidP="002E31F8">
      <w:pPr>
        <w:pStyle w:val="prastasiniatinklio"/>
        <w:shd w:val="clear" w:color="auto" w:fill="FFFFFF"/>
        <w:spacing w:before="0" w:beforeAutospacing="0" w:after="0" w:afterAutospacing="0" w:line="360" w:lineRule="auto"/>
        <w:ind w:firstLine="1247"/>
        <w:jc w:val="both"/>
        <w:rPr>
          <w:color w:val="00030D"/>
        </w:rPr>
      </w:pPr>
      <w:r w:rsidRPr="007C07D2">
        <w:rPr>
          <w:color w:val="151515"/>
        </w:rPr>
        <w:lastRenderedPageBreak/>
        <w:t xml:space="preserve">6.6. </w:t>
      </w:r>
      <w:r>
        <w:rPr>
          <w:color w:val="151515"/>
        </w:rPr>
        <w:t>s</w:t>
      </w:r>
      <w:r w:rsidRPr="007C07D2">
        <w:rPr>
          <w:color w:val="151515"/>
        </w:rPr>
        <w:t>augo Bendrovės komercines (gamybines) paslaptis, konfidencialią informaciją, kurią sužinojo eidamas šias pareigas;</w:t>
      </w:r>
    </w:p>
    <w:p w14:paraId="13E52E6C" w14:textId="77777777" w:rsidR="00845792" w:rsidRPr="007C07D2" w:rsidRDefault="00845792" w:rsidP="002E31F8">
      <w:pPr>
        <w:pStyle w:val="prastasiniatinklio"/>
        <w:shd w:val="clear" w:color="auto" w:fill="FFFFFF"/>
        <w:spacing w:before="0" w:beforeAutospacing="0" w:after="0" w:afterAutospacing="0" w:line="360" w:lineRule="auto"/>
        <w:ind w:firstLine="1247"/>
        <w:jc w:val="both"/>
        <w:rPr>
          <w:color w:val="00030D"/>
        </w:rPr>
      </w:pPr>
      <w:r w:rsidRPr="007C07D2">
        <w:rPr>
          <w:color w:val="151515"/>
        </w:rPr>
        <w:t>6.7. svarsto ir tvirtinta Bendrovės veiklos strategiją, analizuoja ir vertina informaciją apie Bendrovės veiklos strategijos įgyvendinimą, šią informaciją teikia eiliniam visuotiniam akcininkų susirinkimui;</w:t>
      </w:r>
    </w:p>
    <w:p w14:paraId="5A32A140" w14:textId="77777777" w:rsidR="00845792" w:rsidRPr="007C07D2" w:rsidRDefault="00845792" w:rsidP="002E31F8">
      <w:pPr>
        <w:pStyle w:val="prastasiniatinklio"/>
        <w:shd w:val="clear" w:color="auto" w:fill="FFFFFF"/>
        <w:spacing w:before="0" w:beforeAutospacing="0" w:after="0" w:afterAutospacing="0" w:line="360" w:lineRule="auto"/>
        <w:ind w:firstLine="1247"/>
        <w:jc w:val="both"/>
        <w:rPr>
          <w:color w:val="00030D"/>
        </w:rPr>
      </w:pPr>
      <w:r w:rsidRPr="007C07D2">
        <w:rPr>
          <w:color w:val="151515"/>
        </w:rPr>
        <w:t>6.8. atstovauja Bendrovei institucijose, įstaigose, įmonėse, organizacijose;</w:t>
      </w:r>
    </w:p>
    <w:p w14:paraId="6361010B" w14:textId="63F99B03" w:rsidR="00845792" w:rsidRPr="007C07D2" w:rsidRDefault="00845792" w:rsidP="002E31F8">
      <w:pPr>
        <w:pStyle w:val="prastasiniatinklio"/>
        <w:shd w:val="clear" w:color="auto" w:fill="FFFFFF"/>
        <w:spacing w:before="0" w:beforeAutospacing="0" w:after="0" w:afterAutospacing="0" w:line="360" w:lineRule="auto"/>
        <w:ind w:firstLine="1247"/>
        <w:jc w:val="both"/>
        <w:rPr>
          <w:color w:val="00030D"/>
        </w:rPr>
      </w:pPr>
      <w:r w:rsidRPr="007C07D2">
        <w:rPr>
          <w:color w:val="151515"/>
        </w:rPr>
        <w:t>6.9.</w:t>
      </w:r>
      <w:r w:rsidR="003519BF">
        <w:rPr>
          <w:color w:val="151515"/>
        </w:rPr>
        <w:t xml:space="preserve"> </w:t>
      </w:r>
      <w:r w:rsidRPr="007C07D2">
        <w:rPr>
          <w:color w:val="151515"/>
        </w:rPr>
        <w:t>priima į darbą ir atleidžia darbuotojus, sudaro ir nutraukia su jais darbo sutartis, atlieka kitas personalo administravimo funkcijas;</w:t>
      </w:r>
    </w:p>
    <w:p w14:paraId="1B71F94F" w14:textId="77777777" w:rsidR="00845792" w:rsidRPr="007C07D2" w:rsidRDefault="00845792" w:rsidP="002E31F8">
      <w:pPr>
        <w:pStyle w:val="prastasiniatinklio"/>
        <w:shd w:val="clear" w:color="auto" w:fill="FFFFFF"/>
        <w:spacing w:before="0" w:beforeAutospacing="0" w:after="0" w:afterAutospacing="0" w:line="360" w:lineRule="auto"/>
        <w:ind w:firstLine="1247"/>
        <w:jc w:val="both"/>
        <w:rPr>
          <w:color w:val="00030D"/>
        </w:rPr>
      </w:pPr>
      <w:r w:rsidRPr="007C07D2">
        <w:rPr>
          <w:color w:val="151515"/>
        </w:rPr>
        <w:t>6.10. organizuoja einamųjų metų Bendrovės pajamų ir išlaidų sąmatos sudarymą;</w:t>
      </w:r>
    </w:p>
    <w:p w14:paraId="7E761E44" w14:textId="77777777" w:rsidR="00845792" w:rsidRPr="007C07D2" w:rsidRDefault="00845792" w:rsidP="002E31F8">
      <w:pPr>
        <w:pStyle w:val="prastasiniatinklio"/>
        <w:shd w:val="clear" w:color="auto" w:fill="FFFFFF"/>
        <w:spacing w:before="0" w:beforeAutospacing="0" w:after="0" w:afterAutospacing="0" w:line="360" w:lineRule="auto"/>
        <w:ind w:firstLine="1247"/>
        <w:jc w:val="both"/>
        <w:rPr>
          <w:color w:val="00030D"/>
        </w:rPr>
      </w:pPr>
      <w:r w:rsidRPr="007C07D2">
        <w:rPr>
          <w:color w:val="151515"/>
        </w:rPr>
        <w:t>6.11. ruošia Bendrovės metinę veiklos programą, priemonių planus, tvirtina kitus planinius dokumentus;</w:t>
      </w:r>
    </w:p>
    <w:p w14:paraId="14741D5A" w14:textId="77777777" w:rsidR="00845792" w:rsidRPr="007C07D2" w:rsidRDefault="00845792" w:rsidP="002E31F8">
      <w:pPr>
        <w:pStyle w:val="prastasiniatinklio"/>
        <w:shd w:val="clear" w:color="auto" w:fill="FFFFFF"/>
        <w:spacing w:before="0" w:beforeAutospacing="0" w:after="0" w:afterAutospacing="0" w:line="360" w:lineRule="auto"/>
        <w:ind w:firstLine="1247"/>
        <w:jc w:val="both"/>
        <w:rPr>
          <w:color w:val="00030D"/>
        </w:rPr>
      </w:pPr>
      <w:r w:rsidRPr="007C07D2">
        <w:rPr>
          <w:color w:val="151515"/>
        </w:rPr>
        <w:t>6.12. formuoja Bendrovės organizacinę struktūrą: tvirtina struktūrinę schemą, rengia ir tvirtina administracijos darbo reglamentą, tvirtina darbuotojų pareiginius nuostatus;</w:t>
      </w:r>
    </w:p>
    <w:p w14:paraId="4596C8E8" w14:textId="77777777" w:rsidR="00845792" w:rsidRPr="007C07D2" w:rsidRDefault="00845792" w:rsidP="002E31F8">
      <w:pPr>
        <w:pStyle w:val="prastasiniatinklio"/>
        <w:shd w:val="clear" w:color="auto" w:fill="FFFFFF"/>
        <w:spacing w:before="0" w:beforeAutospacing="0" w:after="0" w:afterAutospacing="0" w:line="360" w:lineRule="auto"/>
        <w:ind w:firstLine="1247"/>
        <w:jc w:val="both"/>
        <w:rPr>
          <w:color w:val="00030D"/>
        </w:rPr>
      </w:pPr>
      <w:r w:rsidRPr="007C07D2">
        <w:rPr>
          <w:color w:val="151515"/>
        </w:rPr>
        <w:t>6.13. tvirtina darbo užmokesčio ir skatinimo taisykles, vidaus darbo tvarkos taisykles;</w:t>
      </w:r>
    </w:p>
    <w:p w14:paraId="44A6437F" w14:textId="77777777" w:rsidR="00845792" w:rsidRPr="007C07D2" w:rsidRDefault="00845792" w:rsidP="002E31F8">
      <w:pPr>
        <w:pStyle w:val="prastasiniatinklio"/>
        <w:shd w:val="clear" w:color="auto" w:fill="FFFFFF"/>
        <w:spacing w:before="0" w:beforeAutospacing="0" w:after="0" w:afterAutospacing="0" w:line="360" w:lineRule="auto"/>
        <w:ind w:firstLine="1247"/>
        <w:jc w:val="both"/>
        <w:rPr>
          <w:color w:val="00030D"/>
        </w:rPr>
      </w:pPr>
      <w:r w:rsidRPr="007C07D2">
        <w:rPr>
          <w:color w:val="151515"/>
        </w:rPr>
        <w:t>6.14. nustato Bendrovėje taikomus turto nusidėvėjimo skaičiavimo normatyvus;</w:t>
      </w:r>
    </w:p>
    <w:p w14:paraId="39784976" w14:textId="79BC9D6D" w:rsidR="00845792" w:rsidRPr="007C07D2" w:rsidRDefault="00845792" w:rsidP="002E31F8">
      <w:pPr>
        <w:pStyle w:val="prastasiniatinklio"/>
        <w:shd w:val="clear" w:color="auto" w:fill="FFFFFF"/>
        <w:spacing w:before="0" w:beforeAutospacing="0" w:after="0" w:afterAutospacing="0" w:line="360" w:lineRule="auto"/>
        <w:ind w:firstLine="1247"/>
        <w:jc w:val="both"/>
        <w:rPr>
          <w:color w:val="00030D"/>
        </w:rPr>
      </w:pPr>
      <w:r w:rsidRPr="007C07D2">
        <w:rPr>
          <w:color w:val="151515"/>
        </w:rPr>
        <w:t>6.15.</w:t>
      </w:r>
      <w:r w:rsidR="003519BF">
        <w:rPr>
          <w:color w:val="151515"/>
        </w:rPr>
        <w:t xml:space="preserve"> </w:t>
      </w:r>
      <w:r w:rsidRPr="007C07D2">
        <w:rPr>
          <w:color w:val="151515"/>
        </w:rPr>
        <w:t>organizuoja ir kontroliuoja visuotinio akcininkų susirinkimo sprendimų vykdymą, akcininkų pastabų ir pasiūlymų įgyvendinimą;</w:t>
      </w:r>
    </w:p>
    <w:p w14:paraId="56A7040A" w14:textId="53F0488C" w:rsidR="00845792" w:rsidRPr="007C07D2" w:rsidRDefault="00845792" w:rsidP="002E31F8">
      <w:pPr>
        <w:pStyle w:val="prastasiniatinklio"/>
        <w:shd w:val="clear" w:color="auto" w:fill="FFFFFF"/>
        <w:spacing w:before="0" w:beforeAutospacing="0" w:after="0" w:afterAutospacing="0" w:line="360" w:lineRule="auto"/>
        <w:ind w:firstLine="1247"/>
        <w:jc w:val="both"/>
        <w:rPr>
          <w:color w:val="00030D"/>
        </w:rPr>
      </w:pPr>
      <w:r w:rsidRPr="007C07D2">
        <w:rPr>
          <w:color w:val="151515"/>
        </w:rPr>
        <w:t>6.16.</w:t>
      </w:r>
      <w:r w:rsidR="003519BF">
        <w:rPr>
          <w:color w:val="151515"/>
        </w:rPr>
        <w:t xml:space="preserve"> </w:t>
      </w:r>
      <w:r w:rsidRPr="00F25D47">
        <w:t>pateikia akcininkui Bendrovės metinės finansinės atskaitomybės dokumentus, pelno paskirstymo projektą, Bendrovės veiklos ataskaitą ir kitą reikiamą informaciją visuotinio akcininkų susirinkimo darbotvarkės klausimams svarstyti;</w:t>
      </w:r>
    </w:p>
    <w:p w14:paraId="6052DB1B" w14:textId="441BF6B4" w:rsidR="00845792" w:rsidRPr="007C07D2" w:rsidRDefault="00845792" w:rsidP="002E31F8">
      <w:pPr>
        <w:pStyle w:val="prastasiniatinklio"/>
        <w:shd w:val="clear" w:color="auto" w:fill="FFFFFF"/>
        <w:spacing w:before="0" w:beforeAutospacing="0" w:after="0" w:afterAutospacing="0" w:line="360" w:lineRule="auto"/>
        <w:ind w:firstLine="1247"/>
        <w:jc w:val="both"/>
        <w:rPr>
          <w:color w:val="00030D"/>
        </w:rPr>
      </w:pPr>
      <w:r w:rsidRPr="007C07D2">
        <w:rPr>
          <w:color w:val="151515"/>
        </w:rPr>
        <w:t>6.17.</w:t>
      </w:r>
      <w:r w:rsidR="003519BF">
        <w:rPr>
          <w:color w:val="151515"/>
        </w:rPr>
        <w:t xml:space="preserve"> </w:t>
      </w:r>
      <w:r w:rsidRPr="007C07D2">
        <w:rPr>
          <w:color w:val="151515"/>
        </w:rPr>
        <w:t>kontroliuoja kitų Bendrovės reikalų padėtį: vertina darbuotojų darbo rezultatus, materialinių ir finansinių išteklių panaudojimą; analizuoja bendrą būklę ir numato priemones jai pagerinti;</w:t>
      </w:r>
    </w:p>
    <w:p w14:paraId="65AC9517" w14:textId="77777777" w:rsidR="00845792" w:rsidRPr="007C07D2" w:rsidRDefault="00845792" w:rsidP="002E31F8">
      <w:pPr>
        <w:pStyle w:val="prastasiniatinklio"/>
        <w:shd w:val="clear" w:color="auto" w:fill="FFFFFF"/>
        <w:spacing w:before="0" w:beforeAutospacing="0" w:after="0" w:afterAutospacing="0" w:line="360" w:lineRule="auto"/>
        <w:ind w:firstLine="1247"/>
        <w:jc w:val="both"/>
        <w:rPr>
          <w:color w:val="00030D"/>
        </w:rPr>
      </w:pPr>
      <w:r w:rsidRPr="007C07D2">
        <w:rPr>
          <w:color w:val="151515"/>
        </w:rPr>
        <w:t>6.18. organizuoja Bendrovės reorganizavimo, pertvarkymo projektų rengimą, pateikia projektus svarstyti visuotinam akcininkų susirinkimui;</w:t>
      </w:r>
    </w:p>
    <w:p w14:paraId="28E07DFB" w14:textId="77777777" w:rsidR="00845792" w:rsidRPr="007C07D2" w:rsidRDefault="00845792" w:rsidP="002E31F8">
      <w:pPr>
        <w:pStyle w:val="prastasiniatinklio"/>
        <w:shd w:val="clear" w:color="auto" w:fill="FFFFFF"/>
        <w:spacing w:before="0" w:beforeAutospacing="0" w:after="0" w:afterAutospacing="0" w:line="360" w:lineRule="auto"/>
        <w:ind w:firstLine="1247"/>
        <w:jc w:val="both"/>
        <w:rPr>
          <w:color w:val="00030D"/>
        </w:rPr>
      </w:pPr>
      <w:r w:rsidRPr="007C07D2">
        <w:rPr>
          <w:color w:val="151515"/>
        </w:rPr>
        <w:t>6.19. atlieka kitas funkcijas, numatytas Bendrovės įstatuose, Akcinių bendrovių įstatyme ir kituose teisės aktuose.</w:t>
      </w:r>
    </w:p>
    <w:p w14:paraId="474DCBDE" w14:textId="77777777" w:rsidR="00845792" w:rsidRPr="007C07D2" w:rsidRDefault="00845792" w:rsidP="00845792">
      <w:pPr>
        <w:pStyle w:val="prastasiniatinklio"/>
        <w:shd w:val="clear" w:color="auto" w:fill="FFFFFF"/>
        <w:spacing w:before="0" w:beforeAutospacing="0" w:after="0" w:afterAutospacing="0"/>
        <w:jc w:val="center"/>
        <w:rPr>
          <w:color w:val="00030D"/>
        </w:rPr>
      </w:pPr>
      <w:r w:rsidRPr="007C07D2">
        <w:rPr>
          <w:rStyle w:val="Grietas"/>
          <w:color w:val="151515"/>
        </w:rPr>
        <w:t>IV SKYRIUS</w:t>
      </w:r>
    </w:p>
    <w:p w14:paraId="0E92DAA5" w14:textId="198FF765" w:rsidR="00845792" w:rsidRDefault="00845792" w:rsidP="00845792">
      <w:pPr>
        <w:pStyle w:val="prastasiniatinklio"/>
        <w:shd w:val="clear" w:color="auto" w:fill="FFFFFF"/>
        <w:spacing w:before="0" w:beforeAutospacing="0" w:after="0" w:afterAutospacing="0"/>
        <w:jc w:val="center"/>
        <w:rPr>
          <w:rStyle w:val="Grietas"/>
          <w:color w:val="151515"/>
        </w:rPr>
      </w:pPr>
      <w:r w:rsidRPr="007C07D2">
        <w:rPr>
          <w:rStyle w:val="Grietas"/>
          <w:color w:val="151515"/>
        </w:rPr>
        <w:t>TEISĖS IR PAREIGOS</w:t>
      </w:r>
    </w:p>
    <w:p w14:paraId="43128D45" w14:textId="77777777" w:rsidR="00845792" w:rsidRPr="007C07D2" w:rsidRDefault="00845792" w:rsidP="00845792">
      <w:pPr>
        <w:pStyle w:val="prastasiniatinklio"/>
        <w:shd w:val="clear" w:color="auto" w:fill="FFFFFF"/>
        <w:spacing w:before="0" w:beforeAutospacing="0" w:after="0" w:afterAutospacing="0"/>
        <w:jc w:val="center"/>
        <w:rPr>
          <w:color w:val="00030D"/>
        </w:rPr>
      </w:pPr>
    </w:p>
    <w:p w14:paraId="32DA9AFF" w14:textId="77777777" w:rsidR="00845792" w:rsidRPr="007C07D2" w:rsidRDefault="00845792" w:rsidP="003519BF">
      <w:pPr>
        <w:pStyle w:val="prastasiniatinklio"/>
        <w:shd w:val="clear" w:color="auto" w:fill="FFFFFF"/>
        <w:spacing w:before="0" w:beforeAutospacing="0" w:after="0" w:afterAutospacing="0" w:line="360" w:lineRule="auto"/>
        <w:ind w:firstLine="1247"/>
        <w:jc w:val="both"/>
        <w:rPr>
          <w:color w:val="00030D"/>
        </w:rPr>
      </w:pPr>
      <w:r w:rsidRPr="007C07D2">
        <w:rPr>
          <w:color w:val="151515"/>
        </w:rPr>
        <w:t>7. Bendrovės direktorius, vykdydamas jam pavestas funkcijas, turi teisę:</w:t>
      </w:r>
    </w:p>
    <w:p w14:paraId="0779052D" w14:textId="77777777" w:rsidR="00845792" w:rsidRPr="007C07D2" w:rsidRDefault="00845792" w:rsidP="003519BF">
      <w:pPr>
        <w:pStyle w:val="prastasiniatinklio"/>
        <w:shd w:val="clear" w:color="auto" w:fill="FFFFFF"/>
        <w:spacing w:before="0" w:beforeAutospacing="0" w:after="0" w:afterAutospacing="0" w:line="360" w:lineRule="auto"/>
        <w:ind w:firstLine="1247"/>
        <w:jc w:val="both"/>
        <w:rPr>
          <w:color w:val="00030D"/>
        </w:rPr>
      </w:pPr>
      <w:r w:rsidRPr="007C07D2">
        <w:rPr>
          <w:color w:val="151515"/>
        </w:rPr>
        <w:t>7.1. atsižvelgdamas į Bendrovės įstatus ir šių nuostatų priskirtą jam kompetenciją, priimti sprendimus visose Bendrovės veiklos plėtojimo ir jos veiklos organizavimo srityse: tvirtinti dokumentus, leisti tvarkomuosius dokumentus bei reikalauti juos vykdyti, teikti informaciją, jeigu joje nėra komercinių paslapčių, suinteresuotiems asmenims;</w:t>
      </w:r>
    </w:p>
    <w:p w14:paraId="48C84F56" w14:textId="77777777" w:rsidR="00845792" w:rsidRPr="007C07D2" w:rsidRDefault="00845792" w:rsidP="003519BF">
      <w:pPr>
        <w:pStyle w:val="prastasiniatinklio"/>
        <w:shd w:val="clear" w:color="auto" w:fill="FFFFFF"/>
        <w:spacing w:before="0" w:beforeAutospacing="0" w:after="0" w:afterAutospacing="0" w:line="360" w:lineRule="auto"/>
        <w:ind w:firstLine="1247"/>
        <w:jc w:val="both"/>
        <w:rPr>
          <w:color w:val="00030D"/>
        </w:rPr>
      </w:pPr>
      <w:r w:rsidRPr="007C07D2">
        <w:rPr>
          <w:color w:val="151515"/>
        </w:rPr>
        <w:lastRenderedPageBreak/>
        <w:t>7.2. atstovauti Bendrovei esant santykiams su trečiaisiais asmenimis valstybės valdžios, valdymo institucijose, teisme bei arbitraže, taip pat įgalioti tai atlikti kitus Bendrovės darbuotojus;</w:t>
      </w:r>
    </w:p>
    <w:p w14:paraId="479874BA" w14:textId="77777777" w:rsidR="00845792" w:rsidRPr="007C07D2" w:rsidRDefault="00845792" w:rsidP="003519BF">
      <w:pPr>
        <w:pStyle w:val="prastasiniatinklio"/>
        <w:shd w:val="clear" w:color="auto" w:fill="FFFFFF"/>
        <w:spacing w:before="0" w:beforeAutospacing="0" w:after="0" w:afterAutospacing="0" w:line="360" w:lineRule="auto"/>
        <w:ind w:firstLine="1247"/>
        <w:jc w:val="both"/>
        <w:rPr>
          <w:color w:val="00030D"/>
        </w:rPr>
      </w:pPr>
      <w:r w:rsidRPr="007C07D2">
        <w:rPr>
          <w:color w:val="151515"/>
        </w:rPr>
        <w:t>7.3. išduoti įgaliojimus vykdyti toms funkcijoms, kurios yra priskirtos jo kompetencijai;</w:t>
      </w:r>
    </w:p>
    <w:p w14:paraId="3EC2DF48" w14:textId="77777777" w:rsidR="00845792" w:rsidRPr="007C07D2" w:rsidRDefault="00845792" w:rsidP="003519BF">
      <w:pPr>
        <w:pStyle w:val="prastasiniatinklio"/>
        <w:shd w:val="clear" w:color="auto" w:fill="FFFFFF"/>
        <w:spacing w:before="0" w:beforeAutospacing="0" w:after="0" w:afterAutospacing="0" w:line="360" w:lineRule="auto"/>
        <w:ind w:firstLine="1247"/>
        <w:jc w:val="both"/>
        <w:rPr>
          <w:color w:val="00030D"/>
        </w:rPr>
      </w:pPr>
      <w:r w:rsidRPr="007C07D2">
        <w:rPr>
          <w:color w:val="151515"/>
        </w:rPr>
        <w:t>7.4. spręsti kitus, susijusius su Bendrovės veikla, klausimus;</w:t>
      </w:r>
    </w:p>
    <w:p w14:paraId="54FCB395" w14:textId="77777777" w:rsidR="00845792" w:rsidRPr="007C07D2" w:rsidRDefault="00845792" w:rsidP="003519BF">
      <w:pPr>
        <w:pStyle w:val="prastasiniatinklio"/>
        <w:shd w:val="clear" w:color="auto" w:fill="FFFFFF"/>
        <w:spacing w:before="0" w:beforeAutospacing="0" w:after="0" w:afterAutospacing="0" w:line="360" w:lineRule="auto"/>
        <w:ind w:firstLine="1247"/>
        <w:jc w:val="both"/>
        <w:rPr>
          <w:color w:val="00030D"/>
        </w:rPr>
      </w:pPr>
      <w:r w:rsidRPr="007C07D2">
        <w:rPr>
          <w:color w:val="151515"/>
        </w:rPr>
        <w:t>7.5. naudotis Lietuvos Respublikos įstatymų ir kitų teisės aktų nustatytomis visų rūšių socialinėmis garantijomis ir teisėmis;</w:t>
      </w:r>
    </w:p>
    <w:p w14:paraId="7D824094" w14:textId="77777777" w:rsidR="00845792" w:rsidRPr="007C07D2" w:rsidRDefault="00845792" w:rsidP="003519BF">
      <w:pPr>
        <w:pStyle w:val="prastasiniatinklio"/>
        <w:shd w:val="clear" w:color="auto" w:fill="FFFFFF"/>
        <w:spacing w:before="0" w:beforeAutospacing="0" w:after="0" w:afterAutospacing="0" w:line="360" w:lineRule="auto"/>
        <w:ind w:firstLine="1247"/>
        <w:jc w:val="both"/>
        <w:rPr>
          <w:color w:val="00030D"/>
        </w:rPr>
      </w:pPr>
      <w:r w:rsidRPr="007C07D2">
        <w:rPr>
          <w:color w:val="151515"/>
        </w:rPr>
        <w:t>7.6. nutraukti komercines sutartis su fiziniais ar juridiniais asmenimis, jei jie pažeidžia sutartyje numatytus įsipareigojimus, reikalauti iš sutartinius įsipareigojimus pažeidusių ar deliktus padariusių asmenų nuostolių atlyginimo bei netesybų.</w:t>
      </w:r>
    </w:p>
    <w:p w14:paraId="08F46BB9" w14:textId="77777777" w:rsidR="00845792" w:rsidRPr="007C07D2" w:rsidRDefault="00845792" w:rsidP="003519BF">
      <w:pPr>
        <w:pStyle w:val="prastasiniatinklio"/>
        <w:shd w:val="clear" w:color="auto" w:fill="FFFFFF"/>
        <w:spacing w:before="0" w:beforeAutospacing="0" w:after="0" w:afterAutospacing="0" w:line="360" w:lineRule="auto"/>
        <w:ind w:firstLine="1247"/>
        <w:jc w:val="both"/>
        <w:rPr>
          <w:color w:val="00030D"/>
        </w:rPr>
      </w:pPr>
      <w:r w:rsidRPr="007C07D2">
        <w:rPr>
          <w:color w:val="151515"/>
        </w:rPr>
        <w:t>8. Bendrovės direktorius, vykdydamas jam pavestas funkcijas, privalo:</w:t>
      </w:r>
    </w:p>
    <w:p w14:paraId="23D558B9" w14:textId="77777777" w:rsidR="00845792" w:rsidRPr="007C07D2" w:rsidRDefault="00845792" w:rsidP="003519BF">
      <w:pPr>
        <w:pStyle w:val="prastasiniatinklio"/>
        <w:shd w:val="clear" w:color="auto" w:fill="FFFFFF"/>
        <w:spacing w:before="0" w:beforeAutospacing="0" w:after="0" w:afterAutospacing="0" w:line="360" w:lineRule="auto"/>
        <w:ind w:firstLine="1247"/>
        <w:jc w:val="both"/>
        <w:rPr>
          <w:color w:val="00030D"/>
        </w:rPr>
      </w:pPr>
      <w:r w:rsidRPr="007C07D2">
        <w:rPr>
          <w:color w:val="151515"/>
        </w:rPr>
        <w:t>8.1. laikytis Lietuvos Respublikos Konstitucijos, Akcinių bendrovių įstatymo, kitų įstatymų ir teisės aktų;</w:t>
      </w:r>
    </w:p>
    <w:p w14:paraId="4AB973BE" w14:textId="77777777" w:rsidR="00845792" w:rsidRPr="007C07D2" w:rsidRDefault="00845792" w:rsidP="003519BF">
      <w:pPr>
        <w:pStyle w:val="prastasiniatinklio"/>
        <w:shd w:val="clear" w:color="auto" w:fill="FFFFFF"/>
        <w:spacing w:before="0" w:beforeAutospacing="0" w:after="0" w:afterAutospacing="0" w:line="360" w:lineRule="auto"/>
        <w:ind w:firstLine="1247"/>
        <w:jc w:val="both"/>
        <w:rPr>
          <w:color w:val="00030D"/>
        </w:rPr>
      </w:pPr>
      <w:r w:rsidRPr="007C07D2">
        <w:rPr>
          <w:color w:val="151515"/>
        </w:rPr>
        <w:t>8.2. rūpestingai ir atsakingai atlikti pareiginiuose nuostatuose nustatytas funkcijas, laiku atlikti pavedamas užduotis;</w:t>
      </w:r>
    </w:p>
    <w:p w14:paraId="479A2540" w14:textId="77777777" w:rsidR="00845792" w:rsidRPr="007C07D2" w:rsidRDefault="00845792" w:rsidP="003519BF">
      <w:pPr>
        <w:pStyle w:val="prastasiniatinklio"/>
        <w:shd w:val="clear" w:color="auto" w:fill="FFFFFF"/>
        <w:spacing w:before="0" w:beforeAutospacing="0" w:after="0" w:afterAutospacing="0" w:line="360" w:lineRule="auto"/>
        <w:ind w:firstLine="1247"/>
        <w:jc w:val="both"/>
        <w:rPr>
          <w:color w:val="00030D"/>
        </w:rPr>
      </w:pPr>
      <w:r w:rsidRPr="007C07D2">
        <w:rPr>
          <w:color w:val="151515"/>
        </w:rPr>
        <w:t>8.3. nesinaudoti ir neleisti naudotis tarnybine ar su tarnyba susijusia informacija kitaip, negu nustato įstatymai ir kiti teisės aktai;</w:t>
      </w:r>
    </w:p>
    <w:p w14:paraId="7F93F14C" w14:textId="77777777" w:rsidR="00845792" w:rsidRPr="007C07D2" w:rsidRDefault="00845792" w:rsidP="003519BF">
      <w:pPr>
        <w:pStyle w:val="prastasiniatinklio"/>
        <w:shd w:val="clear" w:color="auto" w:fill="FFFFFF"/>
        <w:spacing w:before="0" w:beforeAutospacing="0" w:after="0" w:afterAutospacing="0" w:line="360" w:lineRule="auto"/>
        <w:ind w:firstLine="1247"/>
        <w:jc w:val="both"/>
        <w:rPr>
          <w:color w:val="00030D"/>
        </w:rPr>
      </w:pPr>
      <w:r w:rsidRPr="007C07D2">
        <w:rPr>
          <w:color w:val="151515"/>
        </w:rPr>
        <w:t>8.4. nesinaudoti Bendrovės nuosavybe ne tarnybinei veiklai;</w:t>
      </w:r>
    </w:p>
    <w:p w14:paraId="699CE3C6" w14:textId="459331D4" w:rsidR="00845792" w:rsidRPr="007C07D2" w:rsidRDefault="00845792" w:rsidP="003519BF">
      <w:pPr>
        <w:pStyle w:val="prastasiniatinklio"/>
        <w:shd w:val="clear" w:color="auto" w:fill="FFFFFF"/>
        <w:spacing w:before="0" w:beforeAutospacing="0" w:after="0" w:afterAutospacing="0" w:line="360" w:lineRule="auto"/>
        <w:ind w:firstLine="1247"/>
        <w:jc w:val="both"/>
        <w:rPr>
          <w:color w:val="151515"/>
        </w:rPr>
      </w:pPr>
      <w:r w:rsidRPr="007C07D2">
        <w:rPr>
          <w:color w:val="151515"/>
        </w:rPr>
        <w:t>8.5. kontroliuoti, kad būtų atliekamos tik teisėtos finansinės operacijos, kad jos būtų įformintos pagal taisykle</w:t>
      </w:r>
      <w:r w:rsidR="009B4C5F">
        <w:rPr>
          <w:color w:val="151515"/>
        </w:rPr>
        <w:t>s</w:t>
      </w:r>
      <w:r w:rsidRPr="007C07D2">
        <w:rPr>
          <w:color w:val="151515"/>
        </w:rPr>
        <w:t>.</w:t>
      </w:r>
    </w:p>
    <w:p w14:paraId="42DB03D0" w14:textId="5A87D284" w:rsidR="00845792" w:rsidRPr="00211EB4" w:rsidRDefault="00845792" w:rsidP="009B4C5F">
      <w:pPr>
        <w:pStyle w:val="prastasiniatinklio"/>
        <w:shd w:val="clear" w:color="auto" w:fill="FFFFFF"/>
        <w:spacing w:before="0" w:beforeAutospacing="0" w:after="0" w:afterAutospacing="0" w:line="360" w:lineRule="auto"/>
        <w:ind w:firstLine="1247"/>
        <w:jc w:val="both"/>
      </w:pPr>
      <w:r w:rsidRPr="00211EB4">
        <w:t xml:space="preserve">9. Bendrovės direktorius teikia Bendrovės ataskaitas ir </w:t>
      </w:r>
      <w:r w:rsidR="009B4C5F" w:rsidRPr="00211EB4">
        <w:t xml:space="preserve">Kupiškio </w:t>
      </w:r>
      <w:r w:rsidRPr="00211EB4">
        <w:t xml:space="preserve">rajono savivaldybės </w:t>
      </w:r>
      <w:r w:rsidR="00211EB4" w:rsidRPr="00211EB4">
        <w:t>merui</w:t>
      </w:r>
      <w:r w:rsidRPr="00211EB4">
        <w:t xml:space="preserve"> ir </w:t>
      </w:r>
      <w:r w:rsidR="009B4C5F" w:rsidRPr="00211EB4">
        <w:t xml:space="preserve">Kupiškio </w:t>
      </w:r>
      <w:r w:rsidRPr="00211EB4">
        <w:t>rajono savivaldybės tarybai.</w:t>
      </w:r>
    </w:p>
    <w:p w14:paraId="78277875" w14:textId="005CF108" w:rsidR="009B4C5F" w:rsidRPr="00C13C78" w:rsidRDefault="00845792" w:rsidP="009B4C5F">
      <w:pPr>
        <w:spacing w:line="360" w:lineRule="auto"/>
        <w:ind w:firstLine="720"/>
        <w:jc w:val="both"/>
      </w:pPr>
      <w:r w:rsidRPr="004A2193">
        <w:tab/>
      </w:r>
      <w:r w:rsidR="009B4C5F" w:rsidRPr="00C13C78">
        <w:t>1</w:t>
      </w:r>
      <w:r w:rsidR="009B4C5F">
        <w:t>0</w:t>
      </w:r>
      <w:r w:rsidR="009B4C5F" w:rsidRPr="00C13C78">
        <w:t xml:space="preserve">. </w:t>
      </w:r>
      <w:r w:rsidR="00350B24" w:rsidRPr="007C07D2">
        <w:rPr>
          <w:color w:val="151515"/>
        </w:rPr>
        <w:t>Bendrovės</w:t>
      </w:r>
      <w:r w:rsidR="00350B24" w:rsidRPr="00C13C78">
        <w:t xml:space="preserve"> </w:t>
      </w:r>
      <w:r w:rsidR="00350B24">
        <w:t>d</w:t>
      </w:r>
      <w:r w:rsidR="009B4C5F" w:rsidRPr="00C13C78">
        <w:t>irektorius už pareigų nevykdymą, netinkamą vykdymą, darbo drausmės pažeidimus atsako Lietuvos Respublikos įstatymuose nustatyta tvarka.</w:t>
      </w:r>
    </w:p>
    <w:p w14:paraId="672E1714" w14:textId="2F341287" w:rsidR="00845792" w:rsidRPr="004A2193" w:rsidRDefault="00845792" w:rsidP="009B4C5F">
      <w:pPr>
        <w:pStyle w:val="prastasiniatinklio"/>
        <w:shd w:val="clear" w:color="auto" w:fill="FFFFFF"/>
        <w:spacing w:before="0" w:beforeAutospacing="0" w:after="150" w:afterAutospacing="0"/>
        <w:jc w:val="center"/>
      </w:pPr>
      <w:r w:rsidRPr="004A2193">
        <w:t>_________________________</w:t>
      </w:r>
    </w:p>
    <w:p w14:paraId="40F70BB2" w14:textId="62285F08" w:rsidR="00EC3624" w:rsidRPr="00845792" w:rsidRDefault="00EC3624" w:rsidP="00845792"/>
    <w:sectPr w:rsidR="00EC3624" w:rsidRPr="00845792" w:rsidSect="00F8774D">
      <w:headerReference w:type="default" r:id="rId6"/>
      <w:pgSz w:w="11906" w:h="16838" w:code="9"/>
      <w:pgMar w:top="1560" w:right="424"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FC8F3" w14:textId="77777777" w:rsidR="003973FF" w:rsidRDefault="003973FF" w:rsidP="003423AF">
      <w:r>
        <w:separator/>
      </w:r>
    </w:p>
  </w:endnote>
  <w:endnote w:type="continuationSeparator" w:id="0">
    <w:p w14:paraId="274D7A77" w14:textId="77777777" w:rsidR="003973FF" w:rsidRDefault="003973FF" w:rsidP="00342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54149" w14:textId="77777777" w:rsidR="003973FF" w:rsidRDefault="003973FF" w:rsidP="003423AF">
      <w:r>
        <w:separator/>
      </w:r>
    </w:p>
  </w:footnote>
  <w:footnote w:type="continuationSeparator" w:id="0">
    <w:p w14:paraId="57A6EC3A" w14:textId="77777777" w:rsidR="003973FF" w:rsidRDefault="003973FF" w:rsidP="00342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5570504"/>
      <w:docPartObj>
        <w:docPartGallery w:val="Page Numbers (Top of Page)"/>
        <w:docPartUnique/>
      </w:docPartObj>
    </w:sdtPr>
    <w:sdtContent>
      <w:p w14:paraId="0F68DDE1" w14:textId="4604D725" w:rsidR="001D0630" w:rsidRDefault="001D0630">
        <w:pPr>
          <w:pStyle w:val="Antrats"/>
          <w:jc w:val="center"/>
        </w:pPr>
        <w:r>
          <w:fldChar w:fldCharType="begin"/>
        </w:r>
        <w:r>
          <w:instrText>PAGE   \* MERGEFORMAT</w:instrText>
        </w:r>
        <w:r>
          <w:fldChar w:fldCharType="separate"/>
        </w:r>
        <w:r w:rsidR="00344CB7">
          <w:rPr>
            <w:noProof/>
          </w:rPr>
          <w:t>2</w:t>
        </w:r>
        <w:r>
          <w:fldChar w:fldCharType="end"/>
        </w:r>
      </w:p>
    </w:sdtContent>
  </w:sdt>
  <w:p w14:paraId="51AE1853" w14:textId="77777777" w:rsidR="001D0630" w:rsidRDefault="001D063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624"/>
    <w:rsid w:val="000011A3"/>
    <w:rsid w:val="00002705"/>
    <w:rsid w:val="00006809"/>
    <w:rsid w:val="000243F9"/>
    <w:rsid w:val="00024A4D"/>
    <w:rsid w:val="00026816"/>
    <w:rsid w:val="00030FDC"/>
    <w:rsid w:val="00036B96"/>
    <w:rsid w:val="00037839"/>
    <w:rsid w:val="0004017C"/>
    <w:rsid w:val="00040232"/>
    <w:rsid w:val="00042D8A"/>
    <w:rsid w:val="0004544C"/>
    <w:rsid w:val="00046606"/>
    <w:rsid w:val="00055EA1"/>
    <w:rsid w:val="00060B52"/>
    <w:rsid w:val="00060FCC"/>
    <w:rsid w:val="0006691B"/>
    <w:rsid w:val="00094145"/>
    <w:rsid w:val="0009764E"/>
    <w:rsid w:val="000B1B02"/>
    <w:rsid w:val="000B42D2"/>
    <w:rsid w:val="000B6245"/>
    <w:rsid w:val="000B7B27"/>
    <w:rsid w:val="000C2260"/>
    <w:rsid w:val="000C24DB"/>
    <w:rsid w:val="000C4802"/>
    <w:rsid w:val="000C793B"/>
    <w:rsid w:val="000D03BA"/>
    <w:rsid w:val="000D0D95"/>
    <w:rsid w:val="000D635E"/>
    <w:rsid w:val="000D7DD9"/>
    <w:rsid w:val="000E3F79"/>
    <w:rsid w:val="000E5391"/>
    <w:rsid w:val="000F4759"/>
    <w:rsid w:val="00103B27"/>
    <w:rsid w:val="001069D8"/>
    <w:rsid w:val="00110B48"/>
    <w:rsid w:val="0013422F"/>
    <w:rsid w:val="001437FF"/>
    <w:rsid w:val="001443A3"/>
    <w:rsid w:val="00153829"/>
    <w:rsid w:val="0016132A"/>
    <w:rsid w:val="00161715"/>
    <w:rsid w:val="00161F19"/>
    <w:rsid w:val="00164A2C"/>
    <w:rsid w:val="00165F39"/>
    <w:rsid w:val="00170394"/>
    <w:rsid w:val="00170945"/>
    <w:rsid w:val="00177A91"/>
    <w:rsid w:val="001807FB"/>
    <w:rsid w:val="00182CA7"/>
    <w:rsid w:val="00183B60"/>
    <w:rsid w:val="0018464E"/>
    <w:rsid w:val="00185BEA"/>
    <w:rsid w:val="00190870"/>
    <w:rsid w:val="00191BA1"/>
    <w:rsid w:val="001A159B"/>
    <w:rsid w:val="001A339C"/>
    <w:rsid w:val="001A7B84"/>
    <w:rsid w:val="001B2917"/>
    <w:rsid w:val="001B43C5"/>
    <w:rsid w:val="001C4173"/>
    <w:rsid w:val="001C458B"/>
    <w:rsid w:val="001C547C"/>
    <w:rsid w:val="001C5E42"/>
    <w:rsid w:val="001D0630"/>
    <w:rsid w:val="001D5AE2"/>
    <w:rsid w:val="001D7F18"/>
    <w:rsid w:val="001E1E62"/>
    <w:rsid w:val="001E4CB5"/>
    <w:rsid w:val="001E613E"/>
    <w:rsid w:val="001F45A6"/>
    <w:rsid w:val="001F4726"/>
    <w:rsid w:val="001F545C"/>
    <w:rsid w:val="001F7F44"/>
    <w:rsid w:val="00202E89"/>
    <w:rsid w:val="00205E52"/>
    <w:rsid w:val="00211EB4"/>
    <w:rsid w:val="002224C8"/>
    <w:rsid w:val="00225988"/>
    <w:rsid w:val="00226C22"/>
    <w:rsid w:val="002419C5"/>
    <w:rsid w:val="0024387F"/>
    <w:rsid w:val="00243E2F"/>
    <w:rsid w:val="002445F5"/>
    <w:rsid w:val="00251AC2"/>
    <w:rsid w:val="0025483A"/>
    <w:rsid w:val="00257FBC"/>
    <w:rsid w:val="00260D35"/>
    <w:rsid w:val="00261F66"/>
    <w:rsid w:val="00262408"/>
    <w:rsid w:val="00291F07"/>
    <w:rsid w:val="00292074"/>
    <w:rsid w:val="002A3A0C"/>
    <w:rsid w:val="002A78F0"/>
    <w:rsid w:val="002B55A4"/>
    <w:rsid w:val="002C081D"/>
    <w:rsid w:val="002C1F67"/>
    <w:rsid w:val="002C3A6D"/>
    <w:rsid w:val="002C41CC"/>
    <w:rsid w:val="002D4FA1"/>
    <w:rsid w:val="002D5ED9"/>
    <w:rsid w:val="002D7542"/>
    <w:rsid w:val="002E31F8"/>
    <w:rsid w:val="002E3940"/>
    <w:rsid w:val="002F2F6A"/>
    <w:rsid w:val="002F63AB"/>
    <w:rsid w:val="002F7202"/>
    <w:rsid w:val="003009B8"/>
    <w:rsid w:val="00302F40"/>
    <w:rsid w:val="003032D0"/>
    <w:rsid w:val="00317414"/>
    <w:rsid w:val="00320098"/>
    <w:rsid w:val="00324AC0"/>
    <w:rsid w:val="003255B0"/>
    <w:rsid w:val="00331281"/>
    <w:rsid w:val="003313D8"/>
    <w:rsid w:val="00336A00"/>
    <w:rsid w:val="003423AF"/>
    <w:rsid w:val="00344CB7"/>
    <w:rsid w:val="00350B24"/>
    <w:rsid w:val="00350D95"/>
    <w:rsid w:val="003519BF"/>
    <w:rsid w:val="003522F5"/>
    <w:rsid w:val="00370F6B"/>
    <w:rsid w:val="00372BF3"/>
    <w:rsid w:val="0037703C"/>
    <w:rsid w:val="00377F5D"/>
    <w:rsid w:val="00381D33"/>
    <w:rsid w:val="00384ECE"/>
    <w:rsid w:val="003876C1"/>
    <w:rsid w:val="003973FF"/>
    <w:rsid w:val="003A0FE2"/>
    <w:rsid w:val="003A6DFD"/>
    <w:rsid w:val="003B306A"/>
    <w:rsid w:val="003C4292"/>
    <w:rsid w:val="003D11A2"/>
    <w:rsid w:val="003E2639"/>
    <w:rsid w:val="003E38F4"/>
    <w:rsid w:val="003E440B"/>
    <w:rsid w:val="003F7547"/>
    <w:rsid w:val="0040037B"/>
    <w:rsid w:val="00405627"/>
    <w:rsid w:val="0041115B"/>
    <w:rsid w:val="00414E8D"/>
    <w:rsid w:val="00420728"/>
    <w:rsid w:val="004208E2"/>
    <w:rsid w:val="004272A9"/>
    <w:rsid w:val="004364AD"/>
    <w:rsid w:val="004426DA"/>
    <w:rsid w:val="0044484C"/>
    <w:rsid w:val="00444E67"/>
    <w:rsid w:val="00455D4A"/>
    <w:rsid w:val="004623EF"/>
    <w:rsid w:val="004625E6"/>
    <w:rsid w:val="00462A6E"/>
    <w:rsid w:val="00473536"/>
    <w:rsid w:val="00481C31"/>
    <w:rsid w:val="00493217"/>
    <w:rsid w:val="00494EF5"/>
    <w:rsid w:val="00496BC1"/>
    <w:rsid w:val="004A6A07"/>
    <w:rsid w:val="004B64EF"/>
    <w:rsid w:val="004C3166"/>
    <w:rsid w:val="004D07F8"/>
    <w:rsid w:val="004E1223"/>
    <w:rsid w:val="004E5849"/>
    <w:rsid w:val="004F079E"/>
    <w:rsid w:val="0051024D"/>
    <w:rsid w:val="0053293A"/>
    <w:rsid w:val="00541EA7"/>
    <w:rsid w:val="0055113C"/>
    <w:rsid w:val="0055348E"/>
    <w:rsid w:val="00554022"/>
    <w:rsid w:val="00554FEE"/>
    <w:rsid w:val="00560E65"/>
    <w:rsid w:val="0056120E"/>
    <w:rsid w:val="00563C2D"/>
    <w:rsid w:val="00564333"/>
    <w:rsid w:val="005649F3"/>
    <w:rsid w:val="00574522"/>
    <w:rsid w:val="00577D92"/>
    <w:rsid w:val="005952DB"/>
    <w:rsid w:val="00597492"/>
    <w:rsid w:val="005A2A31"/>
    <w:rsid w:val="005C056D"/>
    <w:rsid w:val="005D25EA"/>
    <w:rsid w:val="005D4C0E"/>
    <w:rsid w:val="005D4C3A"/>
    <w:rsid w:val="005E1AF3"/>
    <w:rsid w:val="005E4C15"/>
    <w:rsid w:val="005F7A5B"/>
    <w:rsid w:val="0060706E"/>
    <w:rsid w:val="00615E03"/>
    <w:rsid w:val="00615FA8"/>
    <w:rsid w:val="00616B3E"/>
    <w:rsid w:val="0062285F"/>
    <w:rsid w:val="0062735F"/>
    <w:rsid w:val="00632314"/>
    <w:rsid w:val="00632B23"/>
    <w:rsid w:val="006339CE"/>
    <w:rsid w:val="00641BAC"/>
    <w:rsid w:val="00651F2F"/>
    <w:rsid w:val="006572DA"/>
    <w:rsid w:val="00660AFC"/>
    <w:rsid w:val="00661AF0"/>
    <w:rsid w:val="00663424"/>
    <w:rsid w:val="00663FDE"/>
    <w:rsid w:val="00664060"/>
    <w:rsid w:val="00664819"/>
    <w:rsid w:val="00666722"/>
    <w:rsid w:val="00667B9D"/>
    <w:rsid w:val="00671E28"/>
    <w:rsid w:val="00681C46"/>
    <w:rsid w:val="00683F6D"/>
    <w:rsid w:val="00684DBF"/>
    <w:rsid w:val="006861A3"/>
    <w:rsid w:val="006929B2"/>
    <w:rsid w:val="0069436B"/>
    <w:rsid w:val="00697E46"/>
    <w:rsid w:val="006A212D"/>
    <w:rsid w:val="006A79BA"/>
    <w:rsid w:val="006B494C"/>
    <w:rsid w:val="006B696B"/>
    <w:rsid w:val="006C7ABA"/>
    <w:rsid w:val="006D6EF1"/>
    <w:rsid w:val="006F1E34"/>
    <w:rsid w:val="006F1F66"/>
    <w:rsid w:val="006F415A"/>
    <w:rsid w:val="006F6398"/>
    <w:rsid w:val="007043EB"/>
    <w:rsid w:val="00706CA9"/>
    <w:rsid w:val="007070AA"/>
    <w:rsid w:val="00710B64"/>
    <w:rsid w:val="00714E76"/>
    <w:rsid w:val="007174C6"/>
    <w:rsid w:val="00724938"/>
    <w:rsid w:val="007316A3"/>
    <w:rsid w:val="00741512"/>
    <w:rsid w:val="00741739"/>
    <w:rsid w:val="00741B90"/>
    <w:rsid w:val="00744CE7"/>
    <w:rsid w:val="00746D79"/>
    <w:rsid w:val="00752CE5"/>
    <w:rsid w:val="00756B13"/>
    <w:rsid w:val="007575AC"/>
    <w:rsid w:val="00757D2D"/>
    <w:rsid w:val="00765BF9"/>
    <w:rsid w:val="00770BB7"/>
    <w:rsid w:val="00771C63"/>
    <w:rsid w:val="00772DA6"/>
    <w:rsid w:val="007871DC"/>
    <w:rsid w:val="00796C4E"/>
    <w:rsid w:val="007B01B2"/>
    <w:rsid w:val="007C0504"/>
    <w:rsid w:val="007C4897"/>
    <w:rsid w:val="007D4030"/>
    <w:rsid w:val="007D47FD"/>
    <w:rsid w:val="007E4A46"/>
    <w:rsid w:val="007E5F1B"/>
    <w:rsid w:val="007E6258"/>
    <w:rsid w:val="007F186A"/>
    <w:rsid w:val="007F2EFB"/>
    <w:rsid w:val="007F35B5"/>
    <w:rsid w:val="007F4735"/>
    <w:rsid w:val="007F4D08"/>
    <w:rsid w:val="007F555F"/>
    <w:rsid w:val="008007F4"/>
    <w:rsid w:val="00804E6A"/>
    <w:rsid w:val="00813BAD"/>
    <w:rsid w:val="00814948"/>
    <w:rsid w:val="00825568"/>
    <w:rsid w:val="00834573"/>
    <w:rsid w:val="00845792"/>
    <w:rsid w:val="00857966"/>
    <w:rsid w:val="00863F0F"/>
    <w:rsid w:val="0086440F"/>
    <w:rsid w:val="008736A0"/>
    <w:rsid w:val="00873FFA"/>
    <w:rsid w:val="00874F28"/>
    <w:rsid w:val="00874FDF"/>
    <w:rsid w:val="00880DA9"/>
    <w:rsid w:val="00883D08"/>
    <w:rsid w:val="00885A02"/>
    <w:rsid w:val="0088703E"/>
    <w:rsid w:val="008902FE"/>
    <w:rsid w:val="00891FAA"/>
    <w:rsid w:val="00892F67"/>
    <w:rsid w:val="008A4337"/>
    <w:rsid w:val="008A7B02"/>
    <w:rsid w:val="008B5E75"/>
    <w:rsid w:val="008C2AAC"/>
    <w:rsid w:val="008C65D9"/>
    <w:rsid w:val="008D5302"/>
    <w:rsid w:val="008D7784"/>
    <w:rsid w:val="008D7A66"/>
    <w:rsid w:val="008F113C"/>
    <w:rsid w:val="00906DD1"/>
    <w:rsid w:val="00913957"/>
    <w:rsid w:val="00930ECB"/>
    <w:rsid w:val="00941123"/>
    <w:rsid w:val="00941237"/>
    <w:rsid w:val="00942BCE"/>
    <w:rsid w:val="00943192"/>
    <w:rsid w:val="00944674"/>
    <w:rsid w:val="00960133"/>
    <w:rsid w:val="00962752"/>
    <w:rsid w:val="0096319A"/>
    <w:rsid w:val="00963948"/>
    <w:rsid w:val="00963B10"/>
    <w:rsid w:val="009724B5"/>
    <w:rsid w:val="00985323"/>
    <w:rsid w:val="0099224F"/>
    <w:rsid w:val="00993720"/>
    <w:rsid w:val="009A1B6C"/>
    <w:rsid w:val="009B1BC3"/>
    <w:rsid w:val="009B2A3B"/>
    <w:rsid w:val="009B4C5F"/>
    <w:rsid w:val="009C6880"/>
    <w:rsid w:val="009D3713"/>
    <w:rsid w:val="009D565E"/>
    <w:rsid w:val="009E0227"/>
    <w:rsid w:val="009F40A4"/>
    <w:rsid w:val="009F4D75"/>
    <w:rsid w:val="00A004C5"/>
    <w:rsid w:val="00A0072B"/>
    <w:rsid w:val="00A0609B"/>
    <w:rsid w:val="00A1069E"/>
    <w:rsid w:val="00A12D8B"/>
    <w:rsid w:val="00A13DFC"/>
    <w:rsid w:val="00A1449B"/>
    <w:rsid w:val="00A22CEE"/>
    <w:rsid w:val="00A264A6"/>
    <w:rsid w:val="00A3217E"/>
    <w:rsid w:val="00A403F9"/>
    <w:rsid w:val="00A4227C"/>
    <w:rsid w:val="00A55F20"/>
    <w:rsid w:val="00A61336"/>
    <w:rsid w:val="00A64A0F"/>
    <w:rsid w:val="00A803F2"/>
    <w:rsid w:val="00A92093"/>
    <w:rsid w:val="00A93A04"/>
    <w:rsid w:val="00A94085"/>
    <w:rsid w:val="00A96B47"/>
    <w:rsid w:val="00AA3EEE"/>
    <w:rsid w:val="00AB7E61"/>
    <w:rsid w:val="00AC0116"/>
    <w:rsid w:val="00AC0881"/>
    <w:rsid w:val="00AD061A"/>
    <w:rsid w:val="00AF19AF"/>
    <w:rsid w:val="00AF3468"/>
    <w:rsid w:val="00AF44F8"/>
    <w:rsid w:val="00AF7C33"/>
    <w:rsid w:val="00B009DA"/>
    <w:rsid w:val="00B00A3E"/>
    <w:rsid w:val="00B052F2"/>
    <w:rsid w:val="00B069BC"/>
    <w:rsid w:val="00B24765"/>
    <w:rsid w:val="00B3142E"/>
    <w:rsid w:val="00B35371"/>
    <w:rsid w:val="00B42113"/>
    <w:rsid w:val="00B51497"/>
    <w:rsid w:val="00B52E40"/>
    <w:rsid w:val="00B559FF"/>
    <w:rsid w:val="00B57E56"/>
    <w:rsid w:val="00B60B4F"/>
    <w:rsid w:val="00B741A0"/>
    <w:rsid w:val="00B808BF"/>
    <w:rsid w:val="00B8423B"/>
    <w:rsid w:val="00B8479C"/>
    <w:rsid w:val="00BA55E1"/>
    <w:rsid w:val="00BB6E81"/>
    <w:rsid w:val="00BB7ABE"/>
    <w:rsid w:val="00BC6255"/>
    <w:rsid w:val="00BD155A"/>
    <w:rsid w:val="00BE02F5"/>
    <w:rsid w:val="00BE1923"/>
    <w:rsid w:val="00C0645C"/>
    <w:rsid w:val="00C06697"/>
    <w:rsid w:val="00C10F07"/>
    <w:rsid w:val="00C110F8"/>
    <w:rsid w:val="00C119A1"/>
    <w:rsid w:val="00C12824"/>
    <w:rsid w:val="00C20A0E"/>
    <w:rsid w:val="00C20EF8"/>
    <w:rsid w:val="00C23AD9"/>
    <w:rsid w:val="00C254E3"/>
    <w:rsid w:val="00C337D8"/>
    <w:rsid w:val="00C3500F"/>
    <w:rsid w:val="00C44677"/>
    <w:rsid w:val="00C45B37"/>
    <w:rsid w:val="00C4607F"/>
    <w:rsid w:val="00C50ACE"/>
    <w:rsid w:val="00C54C88"/>
    <w:rsid w:val="00C56CB5"/>
    <w:rsid w:val="00C60EAE"/>
    <w:rsid w:val="00C65E1C"/>
    <w:rsid w:val="00C74DA4"/>
    <w:rsid w:val="00C75301"/>
    <w:rsid w:val="00C7561A"/>
    <w:rsid w:val="00C759A0"/>
    <w:rsid w:val="00C828FD"/>
    <w:rsid w:val="00C8292B"/>
    <w:rsid w:val="00C82CEA"/>
    <w:rsid w:val="00C841AD"/>
    <w:rsid w:val="00C851FE"/>
    <w:rsid w:val="00C970FA"/>
    <w:rsid w:val="00CA1E3A"/>
    <w:rsid w:val="00CA2249"/>
    <w:rsid w:val="00CA34AA"/>
    <w:rsid w:val="00CA6C53"/>
    <w:rsid w:val="00CB018A"/>
    <w:rsid w:val="00CB0B11"/>
    <w:rsid w:val="00CB11B2"/>
    <w:rsid w:val="00CB3DD3"/>
    <w:rsid w:val="00CD303E"/>
    <w:rsid w:val="00CD3F7B"/>
    <w:rsid w:val="00CE00DF"/>
    <w:rsid w:val="00CE346A"/>
    <w:rsid w:val="00CF3C8A"/>
    <w:rsid w:val="00CF4FA5"/>
    <w:rsid w:val="00D00815"/>
    <w:rsid w:val="00D02BE5"/>
    <w:rsid w:val="00D05EFE"/>
    <w:rsid w:val="00D07CD7"/>
    <w:rsid w:val="00D21A01"/>
    <w:rsid w:val="00D23807"/>
    <w:rsid w:val="00D25D64"/>
    <w:rsid w:val="00D302CA"/>
    <w:rsid w:val="00D33837"/>
    <w:rsid w:val="00D338BD"/>
    <w:rsid w:val="00D33FF3"/>
    <w:rsid w:val="00D343A8"/>
    <w:rsid w:val="00D446E2"/>
    <w:rsid w:val="00D467C6"/>
    <w:rsid w:val="00D55262"/>
    <w:rsid w:val="00D63EA1"/>
    <w:rsid w:val="00D64F69"/>
    <w:rsid w:val="00D65DC7"/>
    <w:rsid w:val="00D67B4A"/>
    <w:rsid w:val="00D73F04"/>
    <w:rsid w:val="00D84E9D"/>
    <w:rsid w:val="00D8624C"/>
    <w:rsid w:val="00D869AA"/>
    <w:rsid w:val="00D9681D"/>
    <w:rsid w:val="00D96D02"/>
    <w:rsid w:val="00D97DB3"/>
    <w:rsid w:val="00DA3B7D"/>
    <w:rsid w:val="00DA48AF"/>
    <w:rsid w:val="00DB027C"/>
    <w:rsid w:val="00DB2290"/>
    <w:rsid w:val="00DB6134"/>
    <w:rsid w:val="00DB6F11"/>
    <w:rsid w:val="00DC1115"/>
    <w:rsid w:val="00DC4BE0"/>
    <w:rsid w:val="00DD3426"/>
    <w:rsid w:val="00DD40A5"/>
    <w:rsid w:val="00DD497A"/>
    <w:rsid w:val="00DD51FA"/>
    <w:rsid w:val="00DD6F74"/>
    <w:rsid w:val="00DE2D39"/>
    <w:rsid w:val="00DE31B0"/>
    <w:rsid w:val="00DF0AA6"/>
    <w:rsid w:val="00DF7997"/>
    <w:rsid w:val="00DF7B4E"/>
    <w:rsid w:val="00E040E0"/>
    <w:rsid w:val="00E04935"/>
    <w:rsid w:val="00E0493D"/>
    <w:rsid w:val="00E07FB1"/>
    <w:rsid w:val="00E124A9"/>
    <w:rsid w:val="00E12941"/>
    <w:rsid w:val="00E15BD6"/>
    <w:rsid w:val="00E2372F"/>
    <w:rsid w:val="00E25832"/>
    <w:rsid w:val="00E27277"/>
    <w:rsid w:val="00E32595"/>
    <w:rsid w:val="00E3291D"/>
    <w:rsid w:val="00E3425B"/>
    <w:rsid w:val="00E35928"/>
    <w:rsid w:val="00E5039B"/>
    <w:rsid w:val="00E54ED8"/>
    <w:rsid w:val="00E552B0"/>
    <w:rsid w:val="00E56547"/>
    <w:rsid w:val="00E60C1C"/>
    <w:rsid w:val="00E622CD"/>
    <w:rsid w:val="00E64252"/>
    <w:rsid w:val="00E67482"/>
    <w:rsid w:val="00E74C6E"/>
    <w:rsid w:val="00E77425"/>
    <w:rsid w:val="00E80196"/>
    <w:rsid w:val="00E8274B"/>
    <w:rsid w:val="00E82920"/>
    <w:rsid w:val="00E83EE7"/>
    <w:rsid w:val="00E85CCB"/>
    <w:rsid w:val="00E921FC"/>
    <w:rsid w:val="00E95729"/>
    <w:rsid w:val="00E96520"/>
    <w:rsid w:val="00EA05CC"/>
    <w:rsid w:val="00EA0E44"/>
    <w:rsid w:val="00EA404C"/>
    <w:rsid w:val="00EA7BBB"/>
    <w:rsid w:val="00EB3D9B"/>
    <w:rsid w:val="00EB5FED"/>
    <w:rsid w:val="00EC3624"/>
    <w:rsid w:val="00ED33A5"/>
    <w:rsid w:val="00EE222B"/>
    <w:rsid w:val="00EF1615"/>
    <w:rsid w:val="00F013B8"/>
    <w:rsid w:val="00F01D6A"/>
    <w:rsid w:val="00F02A68"/>
    <w:rsid w:val="00F02D1E"/>
    <w:rsid w:val="00F145AD"/>
    <w:rsid w:val="00F2234B"/>
    <w:rsid w:val="00F25D47"/>
    <w:rsid w:val="00F26231"/>
    <w:rsid w:val="00F3464F"/>
    <w:rsid w:val="00F36EF9"/>
    <w:rsid w:val="00F57CFC"/>
    <w:rsid w:val="00F65A7C"/>
    <w:rsid w:val="00F70B03"/>
    <w:rsid w:val="00F71C37"/>
    <w:rsid w:val="00F72B0F"/>
    <w:rsid w:val="00F7560E"/>
    <w:rsid w:val="00F75B8B"/>
    <w:rsid w:val="00F80FD0"/>
    <w:rsid w:val="00F81C03"/>
    <w:rsid w:val="00F8611F"/>
    <w:rsid w:val="00F8774D"/>
    <w:rsid w:val="00F905BD"/>
    <w:rsid w:val="00F91B73"/>
    <w:rsid w:val="00F91F0E"/>
    <w:rsid w:val="00F929ED"/>
    <w:rsid w:val="00F97633"/>
    <w:rsid w:val="00FB46CC"/>
    <w:rsid w:val="00FC4A5A"/>
    <w:rsid w:val="00FC593F"/>
    <w:rsid w:val="00FC78BB"/>
    <w:rsid w:val="00FD1043"/>
    <w:rsid w:val="00FD2BCE"/>
    <w:rsid w:val="00FD30FA"/>
    <w:rsid w:val="00FD58B1"/>
    <w:rsid w:val="00FD7E41"/>
    <w:rsid w:val="00FE1DB9"/>
    <w:rsid w:val="00FE1F41"/>
    <w:rsid w:val="00FE56E4"/>
    <w:rsid w:val="00FE5FB8"/>
    <w:rsid w:val="00FF68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5D3B9"/>
  <w15:docId w15:val="{743F14BD-15ED-4430-820B-3A9DF554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C3624"/>
    <w:pPr>
      <w:tabs>
        <w:tab w:val="left" w:pos="720"/>
      </w:tabs>
    </w:pPr>
    <w:rPr>
      <w:sz w:val="24"/>
      <w:szCs w:val="24"/>
    </w:rPr>
  </w:style>
  <w:style w:type="paragraph" w:styleId="Antrat5">
    <w:name w:val="heading 5"/>
    <w:basedOn w:val="prastasis"/>
    <w:next w:val="prastasis"/>
    <w:link w:val="Antrat5Diagrama"/>
    <w:semiHidden/>
    <w:unhideWhenUsed/>
    <w:qFormat/>
    <w:rsid w:val="00930ECB"/>
    <w:pPr>
      <w:keepNext/>
      <w:tabs>
        <w:tab w:val="clear" w:pos="720"/>
        <w:tab w:val="left" w:pos="4820"/>
        <w:tab w:val="left" w:pos="5040"/>
        <w:tab w:val="left" w:pos="5760"/>
        <w:tab w:val="left" w:pos="6827"/>
      </w:tabs>
      <w:jc w:val="center"/>
      <w:outlineLvl w:val="4"/>
    </w:pPr>
    <w:rPr>
      <w:b/>
      <w:bCs/>
      <w:sz w:val="28"/>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7070AA"/>
    <w:rPr>
      <w:rFonts w:ascii="Tahoma" w:hAnsi="Tahoma" w:cs="Tahoma"/>
      <w:sz w:val="16"/>
      <w:szCs w:val="16"/>
    </w:rPr>
  </w:style>
  <w:style w:type="paragraph" w:styleId="Antrats">
    <w:name w:val="header"/>
    <w:basedOn w:val="prastasis"/>
    <w:link w:val="AntratsDiagrama"/>
    <w:uiPriority w:val="99"/>
    <w:rsid w:val="003423AF"/>
    <w:pPr>
      <w:tabs>
        <w:tab w:val="clear" w:pos="720"/>
        <w:tab w:val="center" w:pos="4819"/>
        <w:tab w:val="right" w:pos="9638"/>
      </w:tabs>
    </w:pPr>
  </w:style>
  <w:style w:type="character" w:customStyle="1" w:styleId="AntratsDiagrama">
    <w:name w:val="Antraštės Diagrama"/>
    <w:link w:val="Antrats"/>
    <w:uiPriority w:val="99"/>
    <w:rsid w:val="003423AF"/>
    <w:rPr>
      <w:sz w:val="24"/>
      <w:szCs w:val="24"/>
    </w:rPr>
  </w:style>
  <w:style w:type="paragraph" w:styleId="Porat">
    <w:name w:val="footer"/>
    <w:basedOn w:val="prastasis"/>
    <w:link w:val="PoratDiagrama"/>
    <w:rsid w:val="003423AF"/>
    <w:pPr>
      <w:tabs>
        <w:tab w:val="clear" w:pos="720"/>
        <w:tab w:val="center" w:pos="4819"/>
        <w:tab w:val="right" w:pos="9638"/>
      </w:tabs>
    </w:pPr>
  </w:style>
  <w:style w:type="character" w:customStyle="1" w:styleId="PoratDiagrama">
    <w:name w:val="Poraštė Diagrama"/>
    <w:link w:val="Porat"/>
    <w:rsid w:val="003423AF"/>
    <w:rPr>
      <w:sz w:val="24"/>
      <w:szCs w:val="24"/>
    </w:rPr>
  </w:style>
  <w:style w:type="paragraph" w:styleId="prastasiniatinklio">
    <w:name w:val="Normal (Web)"/>
    <w:basedOn w:val="prastasis"/>
    <w:uiPriority w:val="99"/>
    <w:rsid w:val="00663424"/>
    <w:pPr>
      <w:tabs>
        <w:tab w:val="clear" w:pos="720"/>
      </w:tabs>
      <w:spacing w:before="100" w:beforeAutospacing="1" w:after="100" w:afterAutospacing="1"/>
    </w:pPr>
  </w:style>
  <w:style w:type="character" w:customStyle="1" w:styleId="DebesliotekstasDiagrama">
    <w:name w:val="Debesėlio tekstas Diagrama"/>
    <w:basedOn w:val="Numatytasispastraiposriftas"/>
    <w:link w:val="Debesliotekstas"/>
    <w:semiHidden/>
    <w:rsid w:val="00FD58B1"/>
    <w:rPr>
      <w:rFonts w:ascii="Tahoma" w:hAnsi="Tahoma" w:cs="Tahoma"/>
      <w:sz w:val="16"/>
      <w:szCs w:val="16"/>
    </w:rPr>
  </w:style>
  <w:style w:type="character" w:customStyle="1" w:styleId="Antrat5Diagrama">
    <w:name w:val="Antraštė 5 Diagrama"/>
    <w:basedOn w:val="Numatytasispastraiposriftas"/>
    <w:link w:val="Antrat5"/>
    <w:semiHidden/>
    <w:rsid w:val="00930ECB"/>
    <w:rPr>
      <w:b/>
      <w:bCs/>
      <w:sz w:val="28"/>
      <w:lang w:eastAsia="en-US"/>
    </w:rPr>
  </w:style>
  <w:style w:type="character" w:styleId="Grietas">
    <w:name w:val="Strong"/>
    <w:basedOn w:val="Numatytasispastraiposriftas"/>
    <w:uiPriority w:val="22"/>
    <w:qFormat/>
    <w:rsid w:val="008457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393291">
      <w:bodyDiv w:val="1"/>
      <w:marLeft w:val="0"/>
      <w:marRight w:val="0"/>
      <w:marTop w:val="0"/>
      <w:marBottom w:val="0"/>
      <w:divBdr>
        <w:top w:val="none" w:sz="0" w:space="0" w:color="auto"/>
        <w:left w:val="none" w:sz="0" w:space="0" w:color="auto"/>
        <w:bottom w:val="none" w:sz="0" w:space="0" w:color="auto"/>
        <w:right w:val="none" w:sz="0" w:space="0" w:color="auto"/>
      </w:divBdr>
    </w:div>
    <w:div w:id="391538115">
      <w:bodyDiv w:val="1"/>
      <w:marLeft w:val="0"/>
      <w:marRight w:val="0"/>
      <w:marTop w:val="0"/>
      <w:marBottom w:val="0"/>
      <w:divBdr>
        <w:top w:val="none" w:sz="0" w:space="0" w:color="auto"/>
        <w:left w:val="none" w:sz="0" w:space="0" w:color="auto"/>
        <w:bottom w:val="none" w:sz="0" w:space="0" w:color="auto"/>
        <w:right w:val="none" w:sz="0" w:space="0" w:color="auto"/>
      </w:divBdr>
    </w:div>
    <w:div w:id="755632404">
      <w:bodyDiv w:val="1"/>
      <w:marLeft w:val="0"/>
      <w:marRight w:val="0"/>
      <w:marTop w:val="0"/>
      <w:marBottom w:val="0"/>
      <w:divBdr>
        <w:top w:val="none" w:sz="0" w:space="0" w:color="auto"/>
        <w:left w:val="none" w:sz="0" w:space="0" w:color="auto"/>
        <w:bottom w:val="none" w:sz="0" w:space="0" w:color="auto"/>
        <w:right w:val="none" w:sz="0" w:space="0" w:color="auto"/>
      </w:divBdr>
    </w:div>
    <w:div w:id="940794778">
      <w:bodyDiv w:val="1"/>
      <w:marLeft w:val="0"/>
      <w:marRight w:val="0"/>
      <w:marTop w:val="0"/>
      <w:marBottom w:val="0"/>
      <w:divBdr>
        <w:top w:val="none" w:sz="0" w:space="0" w:color="auto"/>
        <w:left w:val="none" w:sz="0" w:space="0" w:color="auto"/>
        <w:bottom w:val="none" w:sz="0" w:space="0" w:color="auto"/>
        <w:right w:val="none" w:sz="0" w:space="0" w:color="auto"/>
      </w:divBdr>
    </w:div>
    <w:div w:id="1074203548">
      <w:bodyDiv w:val="1"/>
      <w:marLeft w:val="0"/>
      <w:marRight w:val="0"/>
      <w:marTop w:val="0"/>
      <w:marBottom w:val="0"/>
      <w:divBdr>
        <w:top w:val="none" w:sz="0" w:space="0" w:color="auto"/>
        <w:left w:val="none" w:sz="0" w:space="0" w:color="auto"/>
        <w:bottom w:val="none" w:sz="0" w:space="0" w:color="auto"/>
        <w:right w:val="none" w:sz="0" w:space="0" w:color="auto"/>
      </w:divBdr>
    </w:div>
    <w:div w:id="1295910924">
      <w:bodyDiv w:val="1"/>
      <w:marLeft w:val="0"/>
      <w:marRight w:val="0"/>
      <w:marTop w:val="0"/>
      <w:marBottom w:val="0"/>
      <w:divBdr>
        <w:top w:val="none" w:sz="0" w:space="0" w:color="auto"/>
        <w:left w:val="none" w:sz="0" w:space="0" w:color="auto"/>
        <w:bottom w:val="none" w:sz="0" w:space="0" w:color="auto"/>
        <w:right w:val="none" w:sz="0" w:space="0" w:color="auto"/>
      </w:divBdr>
    </w:div>
    <w:div w:id="1336690081">
      <w:bodyDiv w:val="1"/>
      <w:marLeft w:val="0"/>
      <w:marRight w:val="0"/>
      <w:marTop w:val="0"/>
      <w:marBottom w:val="0"/>
      <w:divBdr>
        <w:top w:val="none" w:sz="0" w:space="0" w:color="auto"/>
        <w:left w:val="none" w:sz="0" w:space="0" w:color="auto"/>
        <w:bottom w:val="none" w:sz="0" w:space="0" w:color="auto"/>
        <w:right w:val="none" w:sz="0" w:space="0" w:color="auto"/>
      </w:divBdr>
    </w:div>
    <w:div w:id="1637754285">
      <w:bodyDiv w:val="1"/>
      <w:marLeft w:val="0"/>
      <w:marRight w:val="0"/>
      <w:marTop w:val="0"/>
      <w:marBottom w:val="0"/>
      <w:divBdr>
        <w:top w:val="none" w:sz="0" w:space="0" w:color="auto"/>
        <w:left w:val="none" w:sz="0" w:space="0" w:color="auto"/>
        <w:bottom w:val="none" w:sz="0" w:space="0" w:color="auto"/>
        <w:right w:val="none" w:sz="0" w:space="0" w:color="auto"/>
      </w:divBdr>
    </w:div>
    <w:div w:id="1874801362">
      <w:bodyDiv w:val="1"/>
      <w:marLeft w:val="0"/>
      <w:marRight w:val="0"/>
      <w:marTop w:val="0"/>
      <w:marBottom w:val="0"/>
      <w:divBdr>
        <w:top w:val="none" w:sz="0" w:space="0" w:color="auto"/>
        <w:left w:val="none" w:sz="0" w:space="0" w:color="auto"/>
        <w:bottom w:val="none" w:sz="0" w:space="0" w:color="auto"/>
        <w:right w:val="none" w:sz="0" w:space="0" w:color="auto"/>
      </w:divBdr>
    </w:div>
    <w:div w:id="203491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5472</Words>
  <Characters>3120</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KUPIŠKIO RAJONO SAVIVALDYBĖS ADMINISTRACIJOS DIREKTORIUS</vt:lpstr>
      <vt:lpstr>KUPIŠKIO RAJONO SAVIVALDYBĖS ADMINISTRACIJOS DIREKTORIUS</vt:lpstr>
    </vt:vector>
  </TitlesOfParts>
  <Company>Kupiškio rajono savivaldybės administracija</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KUPIŠKIO RAJONO SAVIVALDYBĖS ADMINISTRACIJOS DIREKTORIUS</dc:title>
  <dc:creator>Snieguolė Buzienė</dc:creator>
  <cp:lastModifiedBy>administrator2@kupiskis.lt</cp:lastModifiedBy>
  <cp:revision>2</cp:revision>
  <cp:lastPrinted>2024-10-07T13:09:00Z</cp:lastPrinted>
  <dcterms:created xsi:type="dcterms:W3CDTF">2024-10-07T13:10:00Z</dcterms:created>
  <dcterms:modified xsi:type="dcterms:W3CDTF">2024-10-07T13:10:00Z</dcterms:modified>
</cp:coreProperties>
</file>